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84E" w:rsidRPr="002E1B48" w:rsidRDefault="00F61D70" w:rsidP="00F61D70">
      <w:pPr>
        <w:spacing w:before="120" w:after="120" w:line="240" w:lineRule="auto"/>
        <w:rPr>
          <w:b/>
          <w:sz w:val="32"/>
          <w:szCs w:val="32"/>
        </w:rPr>
      </w:pPr>
      <w:r w:rsidRPr="002E1B48">
        <w:rPr>
          <w:b/>
          <w:sz w:val="32"/>
          <w:szCs w:val="32"/>
        </w:rPr>
        <w:t>GLENN COUNTY SAFETY COMMITTEE M</w:t>
      </w:r>
      <w:r w:rsidR="00EE4F27">
        <w:rPr>
          <w:b/>
          <w:sz w:val="32"/>
          <w:szCs w:val="32"/>
        </w:rPr>
        <w:t>INUTES</w:t>
      </w:r>
    </w:p>
    <w:p w:rsidR="00F61D70" w:rsidRDefault="00F61D70" w:rsidP="00F61D70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BOARD OF SUPERVISORS CONFERENCE ROOM</w:t>
      </w:r>
    </w:p>
    <w:p w:rsidR="00F61D70" w:rsidRDefault="00F61D70" w:rsidP="00F61D70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MEMORIAL HALL BUILDING</w:t>
      </w:r>
    </w:p>
    <w:p w:rsidR="00F61D70" w:rsidRDefault="0078344B" w:rsidP="00EE4F27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July 24</w:t>
      </w:r>
      <w:r w:rsidR="00F61D70">
        <w:rPr>
          <w:b/>
          <w:sz w:val="28"/>
          <w:szCs w:val="28"/>
        </w:rPr>
        <w:t>, 2013 @ 11:00AM</w:t>
      </w:r>
    </w:p>
    <w:p w:rsidR="00C87E47" w:rsidRDefault="00C87E47" w:rsidP="00EE4F27">
      <w:pPr>
        <w:spacing w:line="240" w:lineRule="auto"/>
        <w:rPr>
          <w:b/>
          <w:sz w:val="28"/>
          <w:szCs w:val="28"/>
        </w:rPr>
      </w:pPr>
    </w:p>
    <w:p w:rsidR="00C87E47" w:rsidRPr="00FF30DC" w:rsidRDefault="00C87E47" w:rsidP="00C87E47">
      <w:pPr>
        <w:spacing w:line="240" w:lineRule="auto"/>
        <w:ind w:left="720"/>
        <w:jc w:val="both"/>
        <w:rPr>
          <w:b/>
          <w:sz w:val="24"/>
          <w:szCs w:val="24"/>
        </w:rPr>
      </w:pPr>
      <w:r w:rsidRPr="00FF30DC">
        <w:rPr>
          <w:b/>
          <w:sz w:val="24"/>
          <w:szCs w:val="24"/>
        </w:rPr>
        <w:t xml:space="preserve">In attendance: </w:t>
      </w:r>
      <w:r w:rsidR="0078344B" w:rsidRPr="00FF30DC">
        <w:rPr>
          <w:b/>
          <w:sz w:val="24"/>
          <w:szCs w:val="24"/>
        </w:rPr>
        <w:t>Michelle Cavier and Jamie Cannon - Personnel, Susan Thurman - Public Health, Matt Gomes and Di Aulabaugh</w:t>
      </w:r>
      <w:r w:rsidR="00FF30DC">
        <w:rPr>
          <w:b/>
          <w:sz w:val="24"/>
          <w:szCs w:val="24"/>
        </w:rPr>
        <w:t xml:space="preserve"> - Planning &amp;</w:t>
      </w:r>
      <w:r w:rsidR="0078344B" w:rsidRPr="00FF30DC">
        <w:rPr>
          <w:b/>
          <w:sz w:val="24"/>
          <w:szCs w:val="24"/>
        </w:rPr>
        <w:t xml:space="preserve"> Public Works</w:t>
      </w:r>
      <w:r w:rsidR="00FF30DC">
        <w:rPr>
          <w:b/>
          <w:sz w:val="24"/>
          <w:szCs w:val="24"/>
        </w:rPr>
        <w:t xml:space="preserve"> Agency</w:t>
      </w:r>
      <w:r w:rsidR="0078344B" w:rsidRPr="00FF30DC">
        <w:rPr>
          <w:b/>
          <w:sz w:val="24"/>
          <w:szCs w:val="24"/>
        </w:rPr>
        <w:t>, Norma Chavez - DCSS, Jennifer Peters - Golden State Risk Management Authority, Jamie Gammon - Public Guardian, Deborah Storz - Department of Finance</w:t>
      </w:r>
      <w:r w:rsidR="00FF30DC">
        <w:rPr>
          <w:b/>
          <w:sz w:val="24"/>
          <w:szCs w:val="24"/>
        </w:rPr>
        <w:t>, Kathy Cav</w:t>
      </w:r>
      <w:r w:rsidR="0078344B" w:rsidRPr="00FF30DC">
        <w:rPr>
          <w:b/>
          <w:sz w:val="24"/>
          <w:szCs w:val="24"/>
        </w:rPr>
        <w:t>iglia - District Attorney’s Office,</w:t>
      </w:r>
      <w:r w:rsidR="00FF30DC">
        <w:rPr>
          <w:b/>
          <w:sz w:val="24"/>
          <w:szCs w:val="24"/>
        </w:rPr>
        <w:t xml:space="preserve"> Jim Ward – Assessor, Sonia </w:t>
      </w:r>
      <w:r w:rsidR="0078344B" w:rsidRPr="00FF30DC">
        <w:rPr>
          <w:b/>
          <w:sz w:val="24"/>
          <w:szCs w:val="24"/>
        </w:rPr>
        <w:t xml:space="preserve">Melgarejo </w:t>
      </w:r>
      <w:r w:rsidR="00FF30DC">
        <w:rPr>
          <w:b/>
          <w:sz w:val="24"/>
          <w:szCs w:val="24"/>
        </w:rPr>
        <w:t>– Sher</w:t>
      </w:r>
      <w:r w:rsidR="00832510" w:rsidRPr="00FF30DC">
        <w:rPr>
          <w:b/>
          <w:sz w:val="24"/>
          <w:szCs w:val="24"/>
        </w:rPr>
        <w:t>if</w:t>
      </w:r>
      <w:r w:rsidR="00FF30DC">
        <w:rPr>
          <w:b/>
          <w:sz w:val="24"/>
          <w:szCs w:val="24"/>
        </w:rPr>
        <w:t>f</w:t>
      </w:r>
      <w:r w:rsidR="00832510" w:rsidRPr="00FF30DC">
        <w:rPr>
          <w:b/>
          <w:sz w:val="24"/>
          <w:szCs w:val="24"/>
        </w:rPr>
        <w:t>’s Office, Brian Taylor – Ag/Air Pollution</w:t>
      </w:r>
    </w:p>
    <w:p w:rsidR="0059461B" w:rsidRPr="00FF30DC" w:rsidRDefault="0059461B" w:rsidP="00F61D70">
      <w:pPr>
        <w:spacing w:before="120" w:after="120" w:line="240" w:lineRule="auto"/>
        <w:rPr>
          <w:b/>
          <w:sz w:val="24"/>
          <w:szCs w:val="24"/>
          <w:u w:val="single"/>
        </w:rPr>
      </w:pPr>
    </w:p>
    <w:p w:rsidR="00F61D70" w:rsidRPr="00FF30DC" w:rsidRDefault="00D455C5" w:rsidP="00CA7AF2">
      <w:pPr>
        <w:pStyle w:val="ListParagraph"/>
        <w:numPr>
          <w:ilvl w:val="0"/>
          <w:numId w:val="3"/>
        </w:numPr>
        <w:spacing w:before="120" w:after="120" w:line="240" w:lineRule="auto"/>
        <w:contextualSpacing w:val="0"/>
        <w:jc w:val="left"/>
        <w:rPr>
          <w:b/>
          <w:sz w:val="24"/>
          <w:szCs w:val="24"/>
        </w:rPr>
      </w:pPr>
      <w:r w:rsidRPr="00FF30DC">
        <w:rPr>
          <w:b/>
          <w:sz w:val="24"/>
          <w:szCs w:val="24"/>
          <w:u w:val="single"/>
        </w:rPr>
        <w:t>Call to order</w:t>
      </w:r>
      <w:r w:rsidRPr="00FF30DC">
        <w:rPr>
          <w:b/>
          <w:sz w:val="24"/>
          <w:szCs w:val="24"/>
        </w:rPr>
        <w:t>: 11:00</w:t>
      </w:r>
    </w:p>
    <w:p w:rsidR="00D455C5" w:rsidRPr="00FF30DC" w:rsidRDefault="00CA7AF2" w:rsidP="00CA7AF2">
      <w:pPr>
        <w:pStyle w:val="ListParagraph"/>
        <w:numPr>
          <w:ilvl w:val="0"/>
          <w:numId w:val="3"/>
        </w:numPr>
        <w:spacing w:before="120" w:after="120" w:line="240" w:lineRule="auto"/>
        <w:contextualSpacing w:val="0"/>
        <w:jc w:val="left"/>
        <w:rPr>
          <w:b/>
          <w:sz w:val="24"/>
          <w:szCs w:val="24"/>
        </w:rPr>
      </w:pPr>
      <w:r w:rsidRPr="00FF30DC">
        <w:rPr>
          <w:b/>
          <w:sz w:val="24"/>
          <w:szCs w:val="24"/>
          <w:u w:val="single"/>
        </w:rPr>
        <w:t>Approval of a</w:t>
      </w:r>
      <w:r w:rsidR="00D455C5" w:rsidRPr="00FF30DC">
        <w:rPr>
          <w:b/>
          <w:sz w:val="24"/>
          <w:szCs w:val="24"/>
          <w:u w:val="single"/>
        </w:rPr>
        <w:t>genda</w:t>
      </w:r>
      <w:r w:rsidR="00D455C5" w:rsidRPr="00FF30DC">
        <w:rPr>
          <w:b/>
          <w:sz w:val="24"/>
          <w:szCs w:val="24"/>
        </w:rPr>
        <w:t>: Jamie motioned to approve the agenda, Susan Seconded the motion.</w:t>
      </w:r>
    </w:p>
    <w:p w:rsidR="00D455C5" w:rsidRPr="00FF30DC" w:rsidRDefault="00D455C5" w:rsidP="00CA7AF2">
      <w:pPr>
        <w:pStyle w:val="ListParagraph"/>
        <w:numPr>
          <w:ilvl w:val="0"/>
          <w:numId w:val="3"/>
        </w:numPr>
        <w:spacing w:before="120" w:after="120" w:line="240" w:lineRule="auto"/>
        <w:contextualSpacing w:val="0"/>
        <w:jc w:val="left"/>
        <w:rPr>
          <w:b/>
          <w:sz w:val="24"/>
          <w:szCs w:val="24"/>
        </w:rPr>
      </w:pPr>
      <w:r w:rsidRPr="00FF30DC">
        <w:rPr>
          <w:b/>
          <w:sz w:val="24"/>
          <w:szCs w:val="24"/>
          <w:u w:val="single"/>
        </w:rPr>
        <w:t>Approval of previous meeting’s minutes</w:t>
      </w:r>
      <w:r w:rsidRPr="00FF30DC">
        <w:rPr>
          <w:b/>
          <w:sz w:val="24"/>
          <w:szCs w:val="24"/>
        </w:rPr>
        <w:t>: Brian motioned to approve the minutes, Norma Seconded the motion.</w:t>
      </w:r>
    </w:p>
    <w:p w:rsidR="00D455C5" w:rsidRPr="00FF30DC" w:rsidRDefault="00D455C5" w:rsidP="00CA7AF2">
      <w:pPr>
        <w:pStyle w:val="ListParagraph"/>
        <w:numPr>
          <w:ilvl w:val="0"/>
          <w:numId w:val="3"/>
        </w:numPr>
        <w:spacing w:before="120" w:after="120" w:line="240" w:lineRule="auto"/>
        <w:contextualSpacing w:val="0"/>
        <w:jc w:val="left"/>
        <w:rPr>
          <w:b/>
          <w:sz w:val="24"/>
          <w:szCs w:val="24"/>
        </w:rPr>
      </w:pPr>
      <w:r w:rsidRPr="00FF30DC">
        <w:rPr>
          <w:b/>
          <w:sz w:val="24"/>
          <w:szCs w:val="24"/>
          <w:u w:val="single"/>
        </w:rPr>
        <w:t>Open forum for departmental safety concerns and issues</w:t>
      </w:r>
      <w:r w:rsidRPr="00FF30DC">
        <w:rPr>
          <w:b/>
          <w:sz w:val="24"/>
          <w:szCs w:val="24"/>
        </w:rPr>
        <w:t>: as the majority of safety concerns would be addressed during the Incident analysis portion and the LPIP submission process, the committee decided to proceed to the next item on the agenda.</w:t>
      </w:r>
    </w:p>
    <w:p w:rsidR="00CA7AF2" w:rsidRPr="00FF30DC" w:rsidRDefault="00D455C5" w:rsidP="00CA7AF2">
      <w:pPr>
        <w:pStyle w:val="ListParagraph"/>
        <w:numPr>
          <w:ilvl w:val="0"/>
          <w:numId w:val="3"/>
        </w:numPr>
        <w:spacing w:before="120" w:after="120" w:line="240" w:lineRule="auto"/>
        <w:contextualSpacing w:val="0"/>
        <w:jc w:val="left"/>
        <w:rPr>
          <w:b/>
          <w:sz w:val="24"/>
          <w:szCs w:val="24"/>
        </w:rPr>
      </w:pPr>
      <w:r w:rsidRPr="00FF30DC">
        <w:rPr>
          <w:b/>
          <w:sz w:val="24"/>
          <w:szCs w:val="24"/>
          <w:u w:val="single"/>
        </w:rPr>
        <w:t>Inc</w:t>
      </w:r>
      <w:r w:rsidR="004B20C8" w:rsidRPr="00FF30DC">
        <w:rPr>
          <w:b/>
          <w:sz w:val="24"/>
          <w:szCs w:val="24"/>
          <w:u w:val="single"/>
        </w:rPr>
        <w:t>ident a</w:t>
      </w:r>
      <w:r w:rsidRPr="00FF30DC">
        <w:rPr>
          <w:b/>
          <w:sz w:val="24"/>
          <w:szCs w:val="24"/>
          <w:u w:val="single"/>
        </w:rPr>
        <w:t>nalysis</w:t>
      </w:r>
      <w:r w:rsidR="00CA7AF2" w:rsidRPr="00FF30DC">
        <w:rPr>
          <w:b/>
          <w:sz w:val="24"/>
          <w:szCs w:val="24"/>
        </w:rPr>
        <w:t>: Jennifer provided a final report for the 2012-13 fiscal year, show</w:t>
      </w:r>
      <w:r w:rsidR="00FF30DC">
        <w:rPr>
          <w:b/>
          <w:sz w:val="24"/>
          <w:szCs w:val="24"/>
        </w:rPr>
        <w:t xml:space="preserve">ing injuries by department, loss of </w:t>
      </w:r>
      <w:r w:rsidR="00CA7AF2" w:rsidRPr="00FF30DC">
        <w:rPr>
          <w:b/>
          <w:sz w:val="24"/>
          <w:szCs w:val="24"/>
        </w:rPr>
        <w:t xml:space="preserve">time by department, and injury type by frequency and department. The Sherriff’s office had the largest percentage of injuries at 36% followed closely by HRA at 34%. </w:t>
      </w:r>
    </w:p>
    <w:p w:rsidR="00D455C5" w:rsidRPr="00FF30DC" w:rsidRDefault="00CA7AF2" w:rsidP="00CA7AF2">
      <w:pPr>
        <w:pStyle w:val="ListParagraph"/>
        <w:spacing w:before="120" w:after="120" w:line="240" w:lineRule="auto"/>
        <w:contextualSpacing w:val="0"/>
        <w:jc w:val="left"/>
        <w:rPr>
          <w:b/>
          <w:sz w:val="24"/>
          <w:szCs w:val="24"/>
        </w:rPr>
      </w:pPr>
      <w:r w:rsidRPr="00FF30DC">
        <w:rPr>
          <w:b/>
          <w:sz w:val="24"/>
          <w:szCs w:val="24"/>
        </w:rPr>
        <w:t xml:space="preserve">Several departments had no injury reports for the fiscal year </w:t>
      </w:r>
      <w:proofErr w:type="gramStart"/>
      <w:r w:rsidRPr="00FF30DC">
        <w:rPr>
          <w:b/>
          <w:sz w:val="24"/>
          <w:szCs w:val="24"/>
        </w:rPr>
        <w:t>and  therefore</w:t>
      </w:r>
      <w:proofErr w:type="gramEnd"/>
      <w:r w:rsidRPr="00FF30DC">
        <w:rPr>
          <w:b/>
          <w:sz w:val="24"/>
          <w:szCs w:val="24"/>
        </w:rPr>
        <w:t xml:space="preserve"> not included in the report. The committee discussed the possibility of an incentive program recognizing or rewarding departments with low or nonexistent injury repo</w:t>
      </w:r>
      <w:r w:rsidR="004B20C8" w:rsidRPr="00FF30DC">
        <w:rPr>
          <w:b/>
          <w:sz w:val="24"/>
          <w:szCs w:val="24"/>
        </w:rPr>
        <w:t>rts</w:t>
      </w:r>
      <w:r w:rsidR="00181602" w:rsidRPr="00FF30DC">
        <w:rPr>
          <w:b/>
          <w:sz w:val="24"/>
          <w:szCs w:val="24"/>
        </w:rPr>
        <w:t>, utilizing money from the contingency fund in the LPIP budget (see below)</w:t>
      </w:r>
      <w:r w:rsidR="004B20C8" w:rsidRPr="00FF30DC">
        <w:rPr>
          <w:b/>
          <w:sz w:val="24"/>
          <w:szCs w:val="24"/>
        </w:rPr>
        <w:t>.</w:t>
      </w:r>
    </w:p>
    <w:p w:rsidR="00B45B98" w:rsidRPr="00FF30DC" w:rsidRDefault="004B20C8" w:rsidP="00B45B98">
      <w:pPr>
        <w:pStyle w:val="ListParagraph"/>
        <w:numPr>
          <w:ilvl w:val="0"/>
          <w:numId w:val="3"/>
        </w:numPr>
        <w:spacing w:before="120" w:after="120" w:line="240" w:lineRule="auto"/>
        <w:contextualSpacing w:val="0"/>
        <w:jc w:val="left"/>
        <w:rPr>
          <w:b/>
          <w:sz w:val="24"/>
          <w:szCs w:val="24"/>
        </w:rPr>
      </w:pPr>
      <w:r w:rsidRPr="00FF30DC">
        <w:rPr>
          <w:b/>
          <w:sz w:val="24"/>
          <w:szCs w:val="24"/>
        </w:rPr>
        <w:t xml:space="preserve">Draft LPIP fund allocation process: </w:t>
      </w:r>
      <w:r w:rsidR="00B45B98" w:rsidRPr="00FF30DC">
        <w:rPr>
          <w:b/>
          <w:sz w:val="24"/>
          <w:szCs w:val="24"/>
        </w:rPr>
        <w:t>multiple changes to the LPIP submission and allocation proces</w:t>
      </w:r>
      <w:r w:rsidR="00326765" w:rsidRPr="00FF30DC">
        <w:rPr>
          <w:b/>
          <w:sz w:val="24"/>
          <w:szCs w:val="24"/>
        </w:rPr>
        <w:t>s were discussed and finalized.</w:t>
      </w:r>
    </w:p>
    <w:p w:rsidR="00326765" w:rsidRPr="00FF30DC" w:rsidRDefault="00B45B98" w:rsidP="00326765">
      <w:pPr>
        <w:pStyle w:val="ListParagraph"/>
        <w:numPr>
          <w:ilvl w:val="0"/>
          <w:numId w:val="4"/>
        </w:numPr>
        <w:spacing w:before="120" w:after="120" w:line="240" w:lineRule="auto"/>
        <w:jc w:val="left"/>
        <w:rPr>
          <w:b/>
          <w:sz w:val="24"/>
          <w:szCs w:val="24"/>
        </w:rPr>
      </w:pPr>
      <w:r w:rsidRPr="00FF30DC">
        <w:rPr>
          <w:b/>
          <w:sz w:val="24"/>
          <w:szCs w:val="24"/>
        </w:rPr>
        <w:t>A revised version of the LPIP request form was distributed, and will now be available online</w:t>
      </w:r>
      <w:r w:rsidR="00326765" w:rsidRPr="00FF30DC">
        <w:rPr>
          <w:b/>
          <w:sz w:val="24"/>
          <w:szCs w:val="24"/>
        </w:rPr>
        <w:t xml:space="preserve">, with instructions, at </w:t>
      </w:r>
      <w:hyperlink r:id="rId7" w:history="1">
        <w:r w:rsidR="00326765" w:rsidRPr="00FF30DC">
          <w:rPr>
            <w:rStyle w:val="Hyperlink"/>
            <w:b/>
            <w:sz w:val="24"/>
            <w:szCs w:val="24"/>
          </w:rPr>
          <w:t>http://www.countyofglenn.net/govt/departments/personnel/safety_loss_prevention.aspx</w:t>
        </w:r>
      </w:hyperlink>
    </w:p>
    <w:p w:rsidR="003A147A" w:rsidRPr="00FF30DC" w:rsidRDefault="00326765" w:rsidP="003A147A">
      <w:pPr>
        <w:pStyle w:val="ListParagraph"/>
        <w:numPr>
          <w:ilvl w:val="0"/>
          <w:numId w:val="4"/>
        </w:numPr>
        <w:spacing w:before="120" w:after="120" w:line="240" w:lineRule="auto"/>
        <w:jc w:val="left"/>
        <w:rPr>
          <w:b/>
          <w:sz w:val="24"/>
          <w:szCs w:val="24"/>
        </w:rPr>
      </w:pPr>
      <w:r w:rsidRPr="00FF30DC">
        <w:rPr>
          <w:b/>
          <w:sz w:val="24"/>
          <w:szCs w:val="24"/>
        </w:rPr>
        <w:t>The committee</w:t>
      </w:r>
      <w:r w:rsidR="00EB4CE8" w:rsidRPr="00FF30DC">
        <w:rPr>
          <w:b/>
          <w:sz w:val="24"/>
          <w:szCs w:val="24"/>
        </w:rPr>
        <w:t xml:space="preserve"> voted to make $30,000 available annually </w:t>
      </w:r>
      <w:r w:rsidR="003A147A" w:rsidRPr="00FF30DC">
        <w:rPr>
          <w:b/>
          <w:sz w:val="24"/>
          <w:szCs w:val="24"/>
        </w:rPr>
        <w:t>through LPIP requests</w:t>
      </w:r>
      <w:r w:rsidR="00EB4CE8" w:rsidRPr="00FF30DC">
        <w:rPr>
          <w:b/>
          <w:sz w:val="24"/>
          <w:szCs w:val="24"/>
        </w:rPr>
        <w:t>, wit</w:t>
      </w:r>
      <w:r w:rsidR="003A147A" w:rsidRPr="00FF30DC">
        <w:rPr>
          <w:b/>
          <w:sz w:val="24"/>
          <w:szCs w:val="24"/>
        </w:rPr>
        <w:t xml:space="preserve">h the remainder </w:t>
      </w:r>
      <w:r w:rsidR="00181602" w:rsidRPr="00FF30DC">
        <w:rPr>
          <w:b/>
          <w:sz w:val="24"/>
          <w:szCs w:val="24"/>
        </w:rPr>
        <w:t xml:space="preserve">of the program budget </w:t>
      </w:r>
      <w:r w:rsidR="003A147A" w:rsidRPr="00FF30DC">
        <w:rPr>
          <w:b/>
          <w:sz w:val="24"/>
          <w:szCs w:val="24"/>
        </w:rPr>
        <w:t>serving as a contingency f</w:t>
      </w:r>
      <w:r w:rsidR="00FF30DC">
        <w:rPr>
          <w:b/>
          <w:sz w:val="24"/>
          <w:szCs w:val="24"/>
        </w:rPr>
        <w:t>und. Submissions will be compile</w:t>
      </w:r>
      <w:r w:rsidR="003A147A" w:rsidRPr="00FF30DC">
        <w:rPr>
          <w:b/>
          <w:sz w:val="24"/>
          <w:szCs w:val="24"/>
        </w:rPr>
        <w:t>d and reviewed on a quarterly schedule, with funds</w:t>
      </w:r>
      <w:r w:rsidR="00EB4CE8" w:rsidRPr="00FF30DC">
        <w:rPr>
          <w:b/>
          <w:sz w:val="24"/>
          <w:szCs w:val="24"/>
        </w:rPr>
        <w:t xml:space="preserve"> evenly distributed throughout the fiscal year ($7,750 per quarter). </w:t>
      </w:r>
      <w:r w:rsidR="003A147A" w:rsidRPr="00FF30DC">
        <w:rPr>
          <w:b/>
          <w:sz w:val="24"/>
          <w:szCs w:val="24"/>
        </w:rPr>
        <w:t xml:space="preserve"> The schedule for submissions and evaluation dates</w:t>
      </w:r>
      <w:r w:rsidR="00FF30DC">
        <w:rPr>
          <w:b/>
          <w:sz w:val="24"/>
          <w:szCs w:val="24"/>
        </w:rPr>
        <w:t xml:space="preserve"> will be</w:t>
      </w:r>
      <w:r w:rsidR="003A147A" w:rsidRPr="00FF30DC">
        <w:rPr>
          <w:b/>
          <w:sz w:val="24"/>
          <w:szCs w:val="24"/>
        </w:rPr>
        <w:t xml:space="preserve"> posted at </w:t>
      </w:r>
      <w:r w:rsidR="00FF30DC">
        <w:rPr>
          <w:b/>
          <w:sz w:val="24"/>
          <w:szCs w:val="24"/>
        </w:rPr>
        <w:t xml:space="preserve">the </w:t>
      </w:r>
      <w:r w:rsidR="003A147A" w:rsidRPr="00FF30DC">
        <w:rPr>
          <w:b/>
          <w:sz w:val="24"/>
          <w:szCs w:val="24"/>
        </w:rPr>
        <w:t>web address given above.</w:t>
      </w:r>
      <w:bookmarkStart w:id="0" w:name="_GoBack"/>
      <w:bookmarkEnd w:id="0"/>
    </w:p>
    <w:p w:rsidR="00B45B98" w:rsidRPr="00FF30DC" w:rsidRDefault="00B45B98" w:rsidP="00B45B98">
      <w:pPr>
        <w:pStyle w:val="ListParagraph"/>
        <w:numPr>
          <w:ilvl w:val="0"/>
          <w:numId w:val="4"/>
        </w:numPr>
        <w:spacing w:before="120" w:after="120" w:line="240" w:lineRule="auto"/>
        <w:contextualSpacing w:val="0"/>
        <w:jc w:val="left"/>
        <w:rPr>
          <w:b/>
          <w:sz w:val="24"/>
          <w:szCs w:val="24"/>
        </w:rPr>
      </w:pPr>
      <w:r w:rsidRPr="00FF30DC">
        <w:rPr>
          <w:b/>
          <w:sz w:val="24"/>
          <w:szCs w:val="24"/>
        </w:rPr>
        <w:lastRenderedPageBreak/>
        <w:t>In lieu of a lifetime cap</w:t>
      </w:r>
      <w:r w:rsidR="00326765" w:rsidRPr="00FF30DC">
        <w:rPr>
          <w:b/>
          <w:sz w:val="24"/>
          <w:szCs w:val="24"/>
        </w:rPr>
        <w:t xml:space="preserve"> for each department</w:t>
      </w:r>
      <w:r w:rsidRPr="00FF30DC">
        <w:rPr>
          <w:b/>
          <w:sz w:val="24"/>
          <w:szCs w:val="24"/>
        </w:rPr>
        <w:t xml:space="preserve">, the committee elected to </w:t>
      </w:r>
      <w:r w:rsidR="00326765" w:rsidRPr="00FF30DC">
        <w:rPr>
          <w:b/>
          <w:sz w:val="24"/>
          <w:szCs w:val="24"/>
        </w:rPr>
        <w:t xml:space="preserve">implement a yearly limit and a 10-year maximum ($5000 and $10,000, respectively).  However, departments would be allowed to exceed these limitations if additional funding was still available in circumstances of extreme risk. </w:t>
      </w:r>
    </w:p>
    <w:p w:rsidR="00326765" w:rsidRPr="00FF30DC" w:rsidRDefault="003A147A" w:rsidP="00B45B98">
      <w:pPr>
        <w:pStyle w:val="ListParagraph"/>
        <w:numPr>
          <w:ilvl w:val="0"/>
          <w:numId w:val="4"/>
        </w:numPr>
        <w:spacing w:before="120" w:after="120" w:line="240" w:lineRule="auto"/>
        <w:contextualSpacing w:val="0"/>
        <w:jc w:val="left"/>
        <w:rPr>
          <w:b/>
          <w:sz w:val="24"/>
          <w:szCs w:val="24"/>
        </w:rPr>
      </w:pPr>
      <w:r w:rsidRPr="00FF30DC">
        <w:rPr>
          <w:b/>
          <w:sz w:val="24"/>
          <w:szCs w:val="24"/>
        </w:rPr>
        <w:t>The committee elected to vote on LPIP requests during the quarterly meetings, rather than via email.</w:t>
      </w:r>
    </w:p>
    <w:p w:rsidR="003A147A" w:rsidRPr="00FF30DC" w:rsidRDefault="003A147A" w:rsidP="007A123F">
      <w:pPr>
        <w:pStyle w:val="ListParagraph"/>
        <w:numPr>
          <w:ilvl w:val="0"/>
          <w:numId w:val="3"/>
        </w:numPr>
        <w:spacing w:before="120" w:after="120" w:line="240" w:lineRule="auto"/>
        <w:contextualSpacing w:val="0"/>
        <w:jc w:val="left"/>
        <w:rPr>
          <w:b/>
          <w:sz w:val="24"/>
          <w:szCs w:val="24"/>
        </w:rPr>
      </w:pPr>
      <w:r w:rsidRPr="00FF30DC">
        <w:rPr>
          <w:b/>
          <w:sz w:val="24"/>
          <w:szCs w:val="24"/>
          <w:u w:val="single"/>
        </w:rPr>
        <w:t>Loss Prevention program incentive requests</w:t>
      </w:r>
      <w:r w:rsidRPr="00FF30DC">
        <w:rPr>
          <w:b/>
          <w:sz w:val="24"/>
          <w:szCs w:val="24"/>
        </w:rPr>
        <w:t>: in accordance with the new LPIP fund allocation process, LPIP submissions were given to Michelle for review and will</w:t>
      </w:r>
      <w:r w:rsidR="00181602" w:rsidRPr="00FF30DC">
        <w:rPr>
          <w:b/>
          <w:sz w:val="24"/>
          <w:szCs w:val="24"/>
        </w:rPr>
        <w:t xml:space="preserve"> be voted on at the close of the first quarter (August 14).</w:t>
      </w:r>
    </w:p>
    <w:p w:rsidR="00181602" w:rsidRPr="00FF30DC" w:rsidRDefault="00181602" w:rsidP="007A123F">
      <w:pPr>
        <w:pStyle w:val="ListParagraph"/>
        <w:numPr>
          <w:ilvl w:val="0"/>
          <w:numId w:val="3"/>
        </w:numPr>
        <w:spacing w:before="120" w:after="120" w:line="240" w:lineRule="auto"/>
        <w:contextualSpacing w:val="0"/>
        <w:jc w:val="left"/>
        <w:rPr>
          <w:b/>
          <w:sz w:val="24"/>
          <w:szCs w:val="24"/>
        </w:rPr>
      </w:pPr>
      <w:r w:rsidRPr="00FF30DC">
        <w:rPr>
          <w:b/>
          <w:sz w:val="24"/>
          <w:szCs w:val="24"/>
          <w:u w:val="single"/>
        </w:rPr>
        <w:t>Re</w:t>
      </w:r>
      <w:r w:rsidR="007A123F" w:rsidRPr="00FF30DC">
        <w:rPr>
          <w:b/>
          <w:sz w:val="24"/>
          <w:szCs w:val="24"/>
          <w:u w:val="single"/>
        </w:rPr>
        <w:t>quired training</w:t>
      </w:r>
      <w:r w:rsidRPr="00FF30DC">
        <w:rPr>
          <w:b/>
          <w:sz w:val="24"/>
          <w:szCs w:val="24"/>
        </w:rPr>
        <w:t xml:space="preserve">: Michelle has compiled a list of all active county employees </w:t>
      </w:r>
      <w:r w:rsidR="00212EAC" w:rsidRPr="00FF30DC">
        <w:rPr>
          <w:b/>
          <w:sz w:val="24"/>
          <w:szCs w:val="24"/>
        </w:rPr>
        <w:t>to keep track of their mandatory training requirements. It is hoped that all current county employees who have not undergone the SIMS/NIMS training will be able to do so by the end of the year. Tuberculosis vaccinations may also be mandatory for certain departments.</w:t>
      </w:r>
    </w:p>
    <w:p w:rsidR="00212EAC" w:rsidRPr="00FF30DC" w:rsidRDefault="00212EAC" w:rsidP="007A123F">
      <w:pPr>
        <w:pStyle w:val="ListParagraph"/>
        <w:numPr>
          <w:ilvl w:val="0"/>
          <w:numId w:val="3"/>
        </w:numPr>
        <w:spacing w:before="120" w:after="120" w:line="240" w:lineRule="auto"/>
        <w:contextualSpacing w:val="0"/>
        <w:jc w:val="left"/>
        <w:rPr>
          <w:b/>
          <w:sz w:val="24"/>
          <w:szCs w:val="24"/>
        </w:rPr>
      </w:pPr>
      <w:r w:rsidRPr="00FF30DC">
        <w:rPr>
          <w:b/>
          <w:sz w:val="24"/>
          <w:szCs w:val="24"/>
          <w:u w:val="single"/>
        </w:rPr>
        <w:t>Budget update</w:t>
      </w:r>
      <w:r w:rsidRPr="00FF30DC">
        <w:rPr>
          <w:b/>
          <w:sz w:val="24"/>
          <w:szCs w:val="24"/>
        </w:rPr>
        <w:t>: The safety projects budget is currently at $38, 859.67. This is sufficient for the distribution of the amount designated for LPIP requests (see #6) while retain</w:t>
      </w:r>
      <w:r w:rsidR="007A123F" w:rsidRPr="00FF30DC">
        <w:rPr>
          <w:b/>
          <w:sz w:val="24"/>
          <w:szCs w:val="24"/>
        </w:rPr>
        <w:t xml:space="preserve">ing a surplus. </w:t>
      </w:r>
    </w:p>
    <w:p w:rsidR="007A123F" w:rsidRPr="00FF30DC" w:rsidRDefault="007A123F" w:rsidP="007A123F">
      <w:pPr>
        <w:pStyle w:val="ListParagraph"/>
        <w:numPr>
          <w:ilvl w:val="0"/>
          <w:numId w:val="3"/>
        </w:numPr>
        <w:spacing w:before="120" w:after="120" w:line="240" w:lineRule="auto"/>
        <w:contextualSpacing w:val="0"/>
        <w:jc w:val="left"/>
        <w:rPr>
          <w:b/>
          <w:sz w:val="24"/>
          <w:szCs w:val="24"/>
        </w:rPr>
      </w:pPr>
      <w:r w:rsidRPr="00FF30DC">
        <w:rPr>
          <w:b/>
          <w:sz w:val="24"/>
          <w:szCs w:val="24"/>
        </w:rPr>
        <w:t xml:space="preserve"> </w:t>
      </w:r>
      <w:r w:rsidRPr="00FF30DC">
        <w:rPr>
          <w:b/>
          <w:sz w:val="24"/>
          <w:szCs w:val="24"/>
          <w:u w:val="single"/>
        </w:rPr>
        <w:t>Other issues</w:t>
      </w:r>
      <w:r w:rsidRPr="00FF30DC">
        <w:rPr>
          <w:b/>
          <w:sz w:val="24"/>
          <w:szCs w:val="24"/>
        </w:rPr>
        <w:t>: none.</w:t>
      </w:r>
    </w:p>
    <w:p w:rsidR="007A123F" w:rsidRPr="00FF30DC" w:rsidRDefault="007A123F" w:rsidP="007A123F">
      <w:pPr>
        <w:pStyle w:val="ListParagraph"/>
        <w:numPr>
          <w:ilvl w:val="0"/>
          <w:numId w:val="3"/>
        </w:numPr>
        <w:spacing w:before="120" w:after="120" w:line="240" w:lineRule="auto"/>
        <w:contextualSpacing w:val="0"/>
        <w:jc w:val="left"/>
        <w:rPr>
          <w:b/>
          <w:sz w:val="24"/>
          <w:szCs w:val="24"/>
        </w:rPr>
      </w:pPr>
      <w:r w:rsidRPr="00FF30DC">
        <w:rPr>
          <w:b/>
          <w:sz w:val="24"/>
          <w:szCs w:val="24"/>
        </w:rPr>
        <w:t xml:space="preserve"> </w:t>
      </w:r>
      <w:r w:rsidRPr="00FF30DC">
        <w:rPr>
          <w:b/>
          <w:sz w:val="24"/>
          <w:szCs w:val="24"/>
          <w:u w:val="single"/>
        </w:rPr>
        <w:t>Next meeting</w:t>
      </w:r>
      <w:r w:rsidRPr="00FF30DC">
        <w:rPr>
          <w:b/>
          <w:sz w:val="24"/>
          <w:szCs w:val="24"/>
        </w:rPr>
        <w:t>: the next meeting is scheduled for August 14</w:t>
      </w:r>
      <w:r w:rsidRPr="00FF30DC">
        <w:rPr>
          <w:b/>
          <w:sz w:val="24"/>
          <w:szCs w:val="24"/>
          <w:vertAlign w:val="superscript"/>
        </w:rPr>
        <w:t>th</w:t>
      </w:r>
      <w:r w:rsidRPr="00FF30DC">
        <w:rPr>
          <w:b/>
          <w:sz w:val="24"/>
          <w:szCs w:val="24"/>
        </w:rPr>
        <w:t xml:space="preserve"> at 11:00.</w:t>
      </w:r>
    </w:p>
    <w:sectPr w:rsidR="007A123F" w:rsidRPr="00FF30DC" w:rsidSect="00FF30DC">
      <w:pgSz w:w="12240" w:h="15840"/>
      <w:pgMar w:top="99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B4A56"/>
    <w:multiLevelType w:val="hybridMultilevel"/>
    <w:tmpl w:val="01C40468"/>
    <w:lvl w:ilvl="0" w:tplc="A3941410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BF5048C"/>
    <w:multiLevelType w:val="hybridMultilevel"/>
    <w:tmpl w:val="BA0617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C51294"/>
    <w:multiLevelType w:val="hybridMultilevel"/>
    <w:tmpl w:val="D2EC4FD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A83456B"/>
    <w:multiLevelType w:val="hybridMultilevel"/>
    <w:tmpl w:val="BC62B2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D70"/>
    <w:rsid w:val="00012ABE"/>
    <w:rsid w:val="000D0BC9"/>
    <w:rsid w:val="00181602"/>
    <w:rsid w:val="001C33F1"/>
    <w:rsid w:val="00212EAC"/>
    <w:rsid w:val="0024653C"/>
    <w:rsid w:val="002E1B48"/>
    <w:rsid w:val="00326765"/>
    <w:rsid w:val="003A147A"/>
    <w:rsid w:val="003E57E9"/>
    <w:rsid w:val="004B20C8"/>
    <w:rsid w:val="005235DB"/>
    <w:rsid w:val="00526976"/>
    <w:rsid w:val="0059461B"/>
    <w:rsid w:val="006D625D"/>
    <w:rsid w:val="0078344B"/>
    <w:rsid w:val="007A123F"/>
    <w:rsid w:val="008056D8"/>
    <w:rsid w:val="00832510"/>
    <w:rsid w:val="008A1D1E"/>
    <w:rsid w:val="0096384E"/>
    <w:rsid w:val="00AC64B6"/>
    <w:rsid w:val="00B45B98"/>
    <w:rsid w:val="00BE2A41"/>
    <w:rsid w:val="00C87E47"/>
    <w:rsid w:val="00CA7AF2"/>
    <w:rsid w:val="00D455C5"/>
    <w:rsid w:val="00D94242"/>
    <w:rsid w:val="00DF231E"/>
    <w:rsid w:val="00E31062"/>
    <w:rsid w:val="00EB00D4"/>
    <w:rsid w:val="00EB4CE8"/>
    <w:rsid w:val="00EE4F27"/>
    <w:rsid w:val="00F61D70"/>
    <w:rsid w:val="00FF3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12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1D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267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12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1D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267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5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ountyofglenn.net/govt/departments/personnel/safety_loss_prevention.asp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22C1F1-B8A4-4C49-BA0C-CDAE4D663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A8CF0D39</Template>
  <TotalTime>4</TotalTime>
  <Pages>2</Pages>
  <Words>551</Words>
  <Characters>3146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Cavier</dc:creator>
  <cp:lastModifiedBy>Michelle Cavier</cp:lastModifiedBy>
  <cp:revision>2</cp:revision>
  <cp:lastPrinted>2013-04-17T17:07:00Z</cp:lastPrinted>
  <dcterms:created xsi:type="dcterms:W3CDTF">2013-08-12T14:38:00Z</dcterms:created>
  <dcterms:modified xsi:type="dcterms:W3CDTF">2013-08-12T14:38:00Z</dcterms:modified>
</cp:coreProperties>
</file>