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113724" w14:textId="77777777" w:rsidR="002A6316" w:rsidRPr="00D81B2F" w:rsidRDefault="002A6316" w:rsidP="00306E4F">
      <w:pPr>
        <w:contextualSpacing/>
        <w:jc w:val="both"/>
        <w:rPr>
          <w:rFonts w:ascii="Arial" w:hAnsi="Arial" w:cs="Arial"/>
          <w:b/>
        </w:rPr>
      </w:pPr>
    </w:p>
    <w:p w14:paraId="72A32BED" w14:textId="073E560B" w:rsidR="00B714D3" w:rsidRPr="00860A7E" w:rsidRDefault="009443E0" w:rsidP="00306E4F">
      <w:pPr>
        <w:contextualSpacing/>
        <w:jc w:val="center"/>
        <w:rPr>
          <w:b/>
          <w:sz w:val="22"/>
          <w:szCs w:val="22"/>
        </w:rPr>
      </w:pPr>
      <w:r w:rsidRPr="00860A7E">
        <w:rPr>
          <w:b/>
          <w:sz w:val="22"/>
          <w:szCs w:val="22"/>
        </w:rPr>
        <w:t>ADMINISTRATIVE SERVICES ANALYST I</w:t>
      </w:r>
    </w:p>
    <w:p w14:paraId="72A32BEE" w14:textId="77777777" w:rsidR="00B714D3" w:rsidRPr="00860A7E" w:rsidRDefault="00B714D3" w:rsidP="00306E4F">
      <w:pPr>
        <w:pStyle w:val="Heading2"/>
        <w:contextualSpacing/>
        <w:jc w:val="both"/>
        <w:rPr>
          <w:rFonts w:ascii="Times New Roman" w:hAnsi="Times New Roman"/>
          <w:b w:val="0"/>
          <w:i w:val="0"/>
          <w:sz w:val="22"/>
          <w:szCs w:val="22"/>
          <w:u w:val="single"/>
          <w:lang w:val="en-US"/>
        </w:rPr>
      </w:pPr>
      <w:r w:rsidRPr="00860A7E">
        <w:rPr>
          <w:rFonts w:ascii="Times New Roman" w:hAnsi="Times New Roman"/>
          <w:b w:val="0"/>
          <w:i w:val="0"/>
          <w:sz w:val="22"/>
          <w:szCs w:val="22"/>
          <w:u w:val="single"/>
        </w:rPr>
        <w:t>DEFINITION</w:t>
      </w:r>
    </w:p>
    <w:p w14:paraId="18DD6E11" w14:textId="77777777" w:rsidR="00D81B2F" w:rsidRPr="00860A7E" w:rsidRDefault="00D81B2F" w:rsidP="00306E4F">
      <w:pPr>
        <w:contextualSpacing/>
        <w:jc w:val="both"/>
        <w:rPr>
          <w:sz w:val="22"/>
          <w:szCs w:val="22"/>
          <w:lang w:eastAsia="x-none"/>
        </w:rPr>
      </w:pPr>
    </w:p>
    <w:p w14:paraId="72A32BEF" w14:textId="77777777" w:rsidR="00B714D3" w:rsidRPr="00860A7E" w:rsidRDefault="00B714D3" w:rsidP="00306E4F">
      <w:pPr>
        <w:contextualSpacing/>
        <w:jc w:val="both"/>
        <w:rPr>
          <w:i/>
          <w:iCs/>
          <w:sz w:val="22"/>
          <w:szCs w:val="22"/>
        </w:rPr>
      </w:pPr>
      <w:r w:rsidRPr="00860A7E">
        <w:rPr>
          <w:i/>
          <w:iCs/>
          <w:sz w:val="22"/>
          <w:szCs w:val="22"/>
        </w:rPr>
        <w:t xml:space="preserve">Class specifications are intended to present a descriptive list of the range of duties performed by employees in this classification. Specifications are </w:t>
      </w:r>
      <w:r w:rsidRPr="00860A7E">
        <w:rPr>
          <w:b/>
          <w:i/>
          <w:iCs/>
          <w:sz w:val="22"/>
          <w:szCs w:val="22"/>
          <w:u w:val="single"/>
        </w:rPr>
        <w:t>not</w:t>
      </w:r>
      <w:r w:rsidRPr="00860A7E">
        <w:rPr>
          <w:i/>
          <w:iCs/>
          <w:sz w:val="22"/>
          <w:szCs w:val="22"/>
        </w:rPr>
        <w:t xml:space="preserve"> intended to reflect all duties performed within the job.</w:t>
      </w:r>
    </w:p>
    <w:p w14:paraId="46838281" w14:textId="178B1816" w:rsidR="00B809A8" w:rsidRPr="00860A7E" w:rsidRDefault="00306E4F" w:rsidP="00306E4F">
      <w:pPr>
        <w:pStyle w:val="Heading2"/>
        <w:contextualSpacing/>
        <w:rPr>
          <w:rFonts w:ascii="Times New Roman" w:eastAsia="Times New Roman" w:hAnsi="Times New Roman"/>
          <w:i w:val="0"/>
          <w:sz w:val="22"/>
          <w:szCs w:val="22"/>
          <w:lang w:val="en-US"/>
        </w:rPr>
      </w:pPr>
      <w:r w:rsidRPr="00860A7E">
        <w:rPr>
          <w:rFonts w:ascii="Times New Roman" w:eastAsia="Times New Roman" w:hAnsi="Times New Roman"/>
          <w:b w:val="0"/>
          <w:i w:val="0"/>
          <w:sz w:val="22"/>
          <w:szCs w:val="22"/>
          <w:lang w:val="en-US"/>
        </w:rPr>
        <w:t>Under general supervision, performs routine administrative and analytical work that may involve and/or emphasize the functional areas of: general and administrative support, fiscal and contract management, program analysis and compliance, and/or staff development and training; incumbents gather, tabulate, analyze, and chart data; interview and consult with departmental officials, employees, and others to give and receive information; prepare reports and make recommendations on procedures, policies, and program/functional issues and alternatives; prepare correspondence and perform other related duties as required.</w:t>
      </w:r>
      <w:r w:rsidR="00B714D3" w:rsidRPr="00860A7E">
        <w:rPr>
          <w:rFonts w:ascii="Times New Roman" w:eastAsia="Times New Roman" w:hAnsi="Times New Roman"/>
          <w:sz w:val="22"/>
          <w:szCs w:val="22"/>
        </w:rPr>
        <w:br/>
      </w:r>
    </w:p>
    <w:p w14:paraId="72A32BF0" w14:textId="3E326901" w:rsidR="00B714D3" w:rsidRPr="00860A7E" w:rsidRDefault="00B714D3" w:rsidP="00306E4F">
      <w:pPr>
        <w:pStyle w:val="Heading2"/>
        <w:contextualSpacing/>
        <w:jc w:val="both"/>
        <w:rPr>
          <w:rFonts w:ascii="Times New Roman" w:hAnsi="Times New Roman"/>
          <w:b w:val="0"/>
          <w:sz w:val="22"/>
          <w:szCs w:val="22"/>
          <w:u w:val="single"/>
        </w:rPr>
      </w:pPr>
      <w:r w:rsidRPr="00860A7E">
        <w:rPr>
          <w:rFonts w:ascii="Times New Roman" w:eastAsia="Times New Roman" w:hAnsi="Times New Roman"/>
          <w:i w:val="0"/>
          <w:sz w:val="22"/>
          <w:szCs w:val="22"/>
        </w:rPr>
        <w:br/>
      </w:r>
      <w:r w:rsidRPr="00860A7E">
        <w:rPr>
          <w:rFonts w:ascii="Times New Roman" w:hAnsi="Times New Roman"/>
          <w:b w:val="0"/>
          <w:i w:val="0"/>
          <w:sz w:val="22"/>
          <w:szCs w:val="22"/>
          <w:u w:val="single"/>
        </w:rPr>
        <w:t>DISTINGUISHING CHARACTERISTICS</w:t>
      </w:r>
    </w:p>
    <w:p w14:paraId="72A32BF1" w14:textId="40704587" w:rsidR="00B714D3" w:rsidRPr="00860A7E" w:rsidRDefault="00B714D3" w:rsidP="00306E4F">
      <w:pPr>
        <w:spacing w:before="100" w:beforeAutospacing="1" w:after="100" w:afterAutospacing="1"/>
        <w:contextualSpacing/>
        <w:jc w:val="both"/>
        <w:rPr>
          <w:sz w:val="22"/>
          <w:szCs w:val="22"/>
        </w:rPr>
      </w:pPr>
      <w:r w:rsidRPr="00860A7E">
        <w:rPr>
          <w:sz w:val="22"/>
          <w:szCs w:val="22"/>
        </w:rPr>
        <w:t xml:space="preserve">This is the entry-level class in the professional Administrative Services Analyst series. </w:t>
      </w:r>
      <w:r w:rsidR="00394DA2" w:rsidRPr="00860A7E">
        <w:rPr>
          <w:sz w:val="22"/>
          <w:szCs w:val="22"/>
        </w:rPr>
        <w:t xml:space="preserve"> </w:t>
      </w:r>
      <w:r w:rsidRPr="00860A7E">
        <w:rPr>
          <w:sz w:val="22"/>
          <w:szCs w:val="22"/>
        </w:rPr>
        <w:t xml:space="preserve">Incumbents at this level typically perform analytical assignments that are relatively routine, repetitive, and limited in scope and make decisions based on well-defined parameters, using moderate independent judgment. </w:t>
      </w:r>
      <w:r w:rsidR="00B809A8" w:rsidRPr="00860A7E">
        <w:rPr>
          <w:sz w:val="22"/>
          <w:szCs w:val="22"/>
        </w:rPr>
        <w:t xml:space="preserve"> </w:t>
      </w:r>
      <w:r w:rsidRPr="00860A7E">
        <w:rPr>
          <w:sz w:val="22"/>
          <w:szCs w:val="22"/>
        </w:rPr>
        <w:t xml:space="preserve">Incumbents may enter the series at this level and, therefore, may initially work under close supervision. </w:t>
      </w:r>
      <w:r w:rsidR="00394DA2" w:rsidRPr="00860A7E">
        <w:rPr>
          <w:sz w:val="22"/>
          <w:szCs w:val="22"/>
        </w:rPr>
        <w:t xml:space="preserve"> </w:t>
      </w:r>
      <w:r w:rsidRPr="00860A7E">
        <w:rPr>
          <w:sz w:val="22"/>
          <w:szCs w:val="22"/>
        </w:rPr>
        <w:t xml:space="preserve">However, as experience is gained, an incumbent works with less supervision and more independence.  This not a flexibly allocated level; therefore, incumbents </w:t>
      </w:r>
      <w:r w:rsidRPr="00860A7E">
        <w:rPr>
          <w:sz w:val="22"/>
          <w:szCs w:val="22"/>
          <w:u w:val="single"/>
        </w:rPr>
        <w:t>do not</w:t>
      </w:r>
      <w:r w:rsidRPr="00860A7E">
        <w:rPr>
          <w:sz w:val="22"/>
          <w:szCs w:val="22"/>
        </w:rPr>
        <w:t xml:space="preserve"> automatically promote to the II level after one year. </w:t>
      </w:r>
    </w:p>
    <w:p w14:paraId="2EF9FB30" w14:textId="77777777" w:rsidR="00B809A8" w:rsidRPr="00860A7E" w:rsidRDefault="00B809A8" w:rsidP="00306E4F">
      <w:pPr>
        <w:spacing w:before="100" w:beforeAutospacing="1" w:after="100" w:afterAutospacing="1"/>
        <w:contextualSpacing/>
        <w:jc w:val="both"/>
        <w:rPr>
          <w:sz w:val="22"/>
          <w:szCs w:val="22"/>
        </w:rPr>
      </w:pPr>
    </w:p>
    <w:p w14:paraId="72A32BF2" w14:textId="2E282C7A" w:rsidR="00B714D3" w:rsidRPr="00860A7E" w:rsidRDefault="00B714D3" w:rsidP="00306E4F">
      <w:pPr>
        <w:spacing w:before="100" w:beforeAutospacing="1" w:after="100" w:afterAutospacing="1"/>
        <w:contextualSpacing/>
        <w:jc w:val="both"/>
        <w:rPr>
          <w:sz w:val="22"/>
          <w:szCs w:val="22"/>
        </w:rPr>
      </w:pPr>
      <w:r w:rsidRPr="00860A7E">
        <w:rPr>
          <w:sz w:val="22"/>
          <w:szCs w:val="22"/>
        </w:rPr>
        <w:t xml:space="preserve">This class can be distinguished from the higher-level class of Administrative Services Analyst II because incumbents in that class typically work under direction to perform moderately difficult and complex journey-level administrative and analytical duties. </w:t>
      </w:r>
      <w:r w:rsidR="00394DA2" w:rsidRPr="00860A7E">
        <w:rPr>
          <w:sz w:val="22"/>
          <w:szCs w:val="22"/>
        </w:rPr>
        <w:t xml:space="preserve"> </w:t>
      </w:r>
      <w:r w:rsidRPr="00860A7E">
        <w:rPr>
          <w:sz w:val="22"/>
          <w:szCs w:val="22"/>
        </w:rPr>
        <w:t>At that level, work often emphasizes one or more specialized functional areas such as general and administrative support, fiscal and contract management, program analysis and compliance, and/or staff development and training.</w:t>
      </w:r>
      <w:r w:rsidR="00394DA2" w:rsidRPr="00860A7E">
        <w:rPr>
          <w:sz w:val="22"/>
          <w:szCs w:val="22"/>
        </w:rPr>
        <w:t xml:space="preserve"> </w:t>
      </w:r>
      <w:r w:rsidRPr="00860A7E">
        <w:rPr>
          <w:sz w:val="22"/>
          <w:szCs w:val="22"/>
        </w:rPr>
        <w:t xml:space="preserve"> The Administrative Services Analyst II class generally requires incumbents to use substantial independent judgment to analyze, resolve, report on and administer complex issues, including those that are unusual and/or fall outside established parameters.</w:t>
      </w:r>
    </w:p>
    <w:p w14:paraId="16897E36" w14:textId="77777777" w:rsidR="00B809A8" w:rsidRPr="00860A7E" w:rsidRDefault="00B809A8" w:rsidP="00306E4F">
      <w:pPr>
        <w:spacing w:before="100" w:beforeAutospacing="1" w:after="100" w:afterAutospacing="1"/>
        <w:contextualSpacing/>
        <w:jc w:val="both"/>
        <w:rPr>
          <w:sz w:val="22"/>
          <w:szCs w:val="22"/>
        </w:rPr>
      </w:pPr>
    </w:p>
    <w:p w14:paraId="72A32BF3" w14:textId="29D2BC63" w:rsidR="00B714D3" w:rsidRPr="00860A7E" w:rsidRDefault="005D7942" w:rsidP="00306E4F">
      <w:pPr>
        <w:pStyle w:val="Heading2"/>
        <w:contextualSpacing/>
        <w:jc w:val="both"/>
        <w:rPr>
          <w:rFonts w:ascii="Times New Roman" w:hAnsi="Times New Roman"/>
          <w:b w:val="0"/>
          <w:i w:val="0"/>
          <w:sz w:val="22"/>
          <w:szCs w:val="22"/>
          <w:lang w:val="en-US"/>
        </w:rPr>
      </w:pPr>
      <w:r w:rsidRPr="00860A7E">
        <w:rPr>
          <w:rFonts w:ascii="Times New Roman" w:hAnsi="Times New Roman"/>
          <w:b w:val="0"/>
          <w:i w:val="0"/>
          <w:sz w:val="22"/>
          <w:szCs w:val="22"/>
          <w:u w:val="single"/>
          <w:lang w:val="en-US"/>
        </w:rPr>
        <w:t>EXAMPLE OF DUTIES</w:t>
      </w:r>
      <w:r w:rsidRPr="00860A7E">
        <w:rPr>
          <w:rFonts w:ascii="Times New Roman" w:hAnsi="Times New Roman"/>
          <w:b w:val="0"/>
          <w:i w:val="0"/>
          <w:sz w:val="22"/>
          <w:szCs w:val="22"/>
          <w:lang w:val="en-US"/>
        </w:rPr>
        <w:t xml:space="preserve"> - </w:t>
      </w:r>
      <w:r w:rsidR="00246A2B" w:rsidRPr="00860A7E">
        <w:rPr>
          <w:rFonts w:ascii="Times New Roman" w:hAnsi="Times New Roman"/>
          <w:b w:val="0"/>
          <w:i w:val="0"/>
          <w:sz w:val="22"/>
          <w:szCs w:val="22"/>
          <w:lang w:val="en-US"/>
        </w:rPr>
        <w:t>Duties may include, but are not limited to, the following</w:t>
      </w:r>
      <w:r w:rsidRPr="00860A7E">
        <w:rPr>
          <w:rFonts w:ascii="Times New Roman" w:hAnsi="Times New Roman"/>
          <w:b w:val="0"/>
          <w:i w:val="0"/>
          <w:sz w:val="22"/>
          <w:szCs w:val="22"/>
          <w:lang w:val="en-US"/>
        </w:rPr>
        <w:t>:</w:t>
      </w:r>
    </w:p>
    <w:p w14:paraId="72A32BF4" w14:textId="77777777" w:rsidR="00B714D3" w:rsidRPr="00860A7E" w:rsidRDefault="00B714D3" w:rsidP="00306E4F">
      <w:pPr>
        <w:spacing w:before="100" w:beforeAutospacing="1" w:after="100" w:afterAutospacing="1"/>
        <w:contextualSpacing/>
        <w:jc w:val="both"/>
        <w:rPr>
          <w:b/>
          <w:sz w:val="22"/>
          <w:szCs w:val="22"/>
        </w:rPr>
      </w:pPr>
      <w:r w:rsidRPr="00860A7E">
        <w:rPr>
          <w:b/>
          <w:sz w:val="22"/>
          <w:szCs w:val="22"/>
        </w:rPr>
        <w:t>Typical duties related to general and administrative support functions:</w:t>
      </w:r>
    </w:p>
    <w:p w14:paraId="72A32BF5" w14:textId="77777777" w:rsidR="00B714D3" w:rsidRPr="00860A7E" w:rsidRDefault="00B714D3" w:rsidP="007B41EF">
      <w:pPr>
        <w:pStyle w:val="ListParagraph"/>
        <w:spacing w:before="100" w:beforeAutospacing="1" w:after="100" w:afterAutospacing="1"/>
        <w:ind w:left="0"/>
        <w:contextualSpacing/>
        <w:jc w:val="both"/>
        <w:rPr>
          <w:rFonts w:ascii="Times New Roman" w:eastAsia="Times New Roman" w:hAnsi="Times New Roman"/>
          <w:sz w:val="22"/>
        </w:rPr>
      </w:pPr>
      <w:r w:rsidRPr="00860A7E">
        <w:rPr>
          <w:rFonts w:ascii="Times New Roman" w:eastAsia="Times New Roman" w:hAnsi="Times New Roman"/>
          <w:sz w:val="22"/>
        </w:rPr>
        <w:t>Compiles and analyzes routine data; makes basic recommendations on the formulation of policy, procedures, staffing and organizational changes.</w:t>
      </w:r>
    </w:p>
    <w:p w14:paraId="3D859B69" w14:textId="77777777" w:rsidR="005D7942" w:rsidRPr="00860A7E" w:rsidRDefault="005D7942" w:rsidP="007B41EF">
      <w:pPr>
        <w:pStyle w:val="ListParagraph"/>
        <w:spacing w:before="100" w:beforeAutospacing="1" w:after="100" w:afterAutospacing="1"/>
        <w:ind w:left="0"/>
        <w:contextualSpacing/>
        <w:jc w:val="both"/>
        <w:rPr>
          <w:rFonts w:ascii="Times New Roman" w:eastAsia="Times New Roman" w:hAnsi="Times New Roman"/>
          <w:sz w:val="22"/>
          <w:lang w:val="en-US"/>
        </w:rPr>
      </w:pPr>
    </w:p>
    <w:p w14:paraId="72A32BF6" w14:textId="77777777" w:rsidR="00B714D3" w:rsidRPr="00860A7E" w:rsidRDefault="00B714D3" w:rsidP="007B41EF">
      <w:pPr>
        <w:pStyle w:val="ListParagraph"/>
        <w:spacing w:before="100" w:beforeAutospacing="1" w:after="100" w:afterAutospacing="1"/>
        <w:ind w:left="0"/>
        <w:contextualSpacing/>
        <w:jc w:val="both"/>
        <w:rPr>
          <w:rFonts w:ascii="Times New Roman" w:eastAsia="Times New Roman" w:hAnsi="Times New Roman"/>
          <w:sz w:val="22"/>
        </w:rPr>
      </w:pPr>
      <w:r w:rsidRPr="00860A7E">
        <w:rPr>
          <w:rFonts w:ascii="Times New Roman" w:eastAsia="Times New Roman" w:hAnsi="Times New Roman"/>
          <w:sz w:val="22"/>
        </w:rPr>
        <w:lastRenderedPageBreak/>
        <w:t>Conducts a variety of routine surveys; performs routine research and statistical analyses on administrative, fiscal, personnel, and/or programmatic issues.</w:t>
      </w:r>
    </w:p>
    <w:p w14:paraId="75A2287C" w14:textId="77777777" w:rsidR="005D7942" w:rsidRPr="00860A7E" w:rsidRDefault="005D7942" w:rsidP="007B41EF">
      <w:pPr>
        <w:pStyle w:val="ListParagraph"/>
        <w:spacing w:before="100" w:beforeAutospacing="1" w:after="100" w:afterAutospacing="1"/>
        <w:ind w:left="0"/>
        <w:contextualSpacing/>
        <w:jc w:val="both"/>
        <w:rPr>
          <w:rFonts w:ascii="Times New Roman" w:eastAsia="Times New Roman" w:hAnsi="Times New Roman"/>
          <w:sz w:val="22"/>
          <w:lang w:val="en-US"/>
        </w:rPr>
      </w:pPr>
    </w:p>
    <w:p w14:paraId="72A32BF7" w14:textId="77777777" w:rsidR="00B714D3" w:rsidRPr="00860A7E" w:rsidRDefault="00B714D3" w:rsidP="007B41EF">
      <w:pPr>
        <w:pStyle w:val="ListParagraph"/>
        <w:spacing w:before="100" w:beforeAutospacing="1" w:after="100" w:afterAutospacing="1"/>
        <w:ind w:left="0"/>
        <w:contextualSpacing/>
        <w:jc w:val="both"/>
        <w:rPr>
          <w:rFonts w:ascii="Times New Roman" w:eastAsia="Times New Roman" w:hAnsi="Times New Roman"/>
          <w:sz w:val="22"/>
        </w:rPr>
      </w:pPr>
      <w:r w:rsidRPr="00860A7E">
        <w:rPr>
          <w:rFonts w:ascii="Times New Roman" w:eastAsia="Times New Roman" w:hAnsi="Times New Roman"/>
          <w:sz w:val="22"/>
        </w:rPr>
        <w:t>Performs basic analytical and technical work in the formulation and administration of department or division budgets</w:t>
      </w:r>
      <w:r w:rsidRPr="00860A7E">
        <w:rPr>
          <w:rFonts w:ascii="Times New Roman" w:eastAsia="Times New Roman" w:hAnsi="Times New Roman"/>
          <w:sz w:val="22"/>
          <w:lang w:val="en-US"/>
        </w:rPr>
        <w:t>,</w:t>
      </w:r>
      <w:r w:rsidRPr="00860A7E">
        <w:rPr>
          <w:rFonts w:ascii="Times New Roman" w:eastAsia="Times New Roman" w:hAnsi="Times New Roman"/>
          <w:sz w:val="22"/>
        </w:rPr>
        <w:t xml:space="preserve"> development and management of grants and contracts, management of department level procurement, and/or personnel functions.</w:t>
      </w:r>
    </w:p>
    <w:p w14:paraId="68F80DA9" w14:textId="77777777" w:rsidR="005D7942" w:rsidRPr="00860A7E" w:rsidRDefault="005D7942" w:rsidP="007B41EF">
      <w:pPr>
        <w:pStyle w:val="ListParagraph"/>
        <w:spacing w:before="100" w:beforeAutospacing="1" w:after="100" w:afterAutospacing="1"/>
        <w:ind w:left="0"/>
        <w:contextualSpacing/>
        <w:jc w:val="both"/>
        <w:rPr>
          <w:rFonts w:ascii="Times New Roman" w:eastAsia="Times New Roman" w:hAnsi="Times New Roman"/>
          <w:sz w:val="22"/>
          <w:lang w:val="en-US"/>
        </w:rPr>
      </w:pPr>
    </w:p>
    <w:p w14:paraId="72A32BF8" w14:textId="77777777" w:rsidR="00B714D3" w:rsidRPr="00860A7E" w:rsidRDefault="00B714D3" w:rsidP="007B41EF">
      <w:pPr>
        <w:pStyle w:val="ListParagraph"/>
        <w:spacing w:before="100" w:beforeAutospacing="1" w:after="100" w:afterAutospacing="1"/>
        <w:ind w:left="0"/>
        <w:contextualSpacing/>
        <w:jc w:val="both"/>
        <w:rPr>
          <w:rFonts w:ascii="Times New Roman" w:eastAsia="Times New Roman" w:hAnsi="Times New Roman"/>
          <w:sz w:val="22"/>
        </w:rPr>
      </w:pPr>
      <w:r w:rsidRPr="00860A7E">
        <w:rPr>
          <w:rFonts w:ascii="Times New Roman" w:eastAsia="Times New Roman" w:hAnsi="Times New Roman"/>
          <w:sz w:val="22"/>
        </w:rPr>
        <w:t>Participates and assists in coordinating the design, implementation, and installation of new and revised computer programs, systems, software, procedures, methods of operation and forms.</w:t>
      </w:r>
    </w:p>
    <w:p w14:paraId="0F310CE6" w14:textId="77777777" w:rsidR="005D7942" w:rsidRPr="00860A7E" w:rsidRDefault="005D7942" w:rsidP="007B41EF">
      <w:pPr>
        <w:pStyle w:val="ListParagraph"/>
        <w:spacing w:before="100" w:beforeAutospacing="1" w:after="100" w:afterAutospacing="1"/>
        <w:ind w:left="0"/>
        <w:contextualSpacing/>
        <w:jc w:val="both"/>
        <w:rPr>
          <w:rFonts w:ascii="Times New Roman" w:eastAsia="Times New Roman" w:hAnsi="Times New Roman"/>
          <w:sz w:val="22"/>
          <w:lang w:val="en-US"/>
        </w:rPr>
      </w:pPr>
    </w:p>
    <w:p w14:paraId="72A32BF9" w14:textId="77777777" w:rsidR="00B714D3" w:rsidRPr="00860A7E" w:rsidRDefault="00B714D3" w:rsidP="007B41EF">
      <w:pPr>
        <w:pStyle w:val="ListParagraph"/>
        <w:spacing w:before="100" w:beforeAutospacing="1" w:after="100" w:afterAutospacing="1"/>
        <w:ind w:left="0"/>
        <w:contextualSpacing/>
        <w:jc w:val="both"/>
        <w:rPr>
          <w:rFonts w:ascii="Times New Roman" w:eastAsia="Times New Roman" w:hAnsi="Times New Roman"/>
          <w:sz w:val="22"/>
        </w:rPr>
      </w:pPr>
      <w:r w:rsidRPr="00860A7E">
        <w:rPr>
          <w:rFonts w:ascii="Times New Roman" w:eastAsia="Times New Roman" w:hAnsi="Times New Roman"/>
          <w:sz w:val="22"/>
        </w:rPr>
        <w:t>Assists in coordinating and overseeing the administrative functions of the department; compiles materials; develops and prepares moderately complex reports, correspondence, manuals, publications, and other documents; obtains management review and approval as needed.</w:t>
      </w:r>
    </w:p>
    <w:p w14:paraId="67C89ABC" w14:textId="77777777" w:rsidR="005D7942" w:rsidRPr="00860A7E" w:rsidRDefault="005D7942" w:rsidP="007B41EF">
      <w:pPr>
        <w:pStyle w:val="ListParagraph"/>
        <w:spacing w:before="100" w:beforeAutospacing="1" w:after="100" w:afterAutospacing="1"/>
        <w:ind w:left="0"/>
        <w:contextualSpacing/>
        <w:jc w:val="both"/>
        <w:rPr>
          <w:rFonts w:ascii="Times New Roman" w:eastAsia="Times New Roman" w:hAnsi="Times New Roman"/>
          <w:sz w:val="22"/>
          <w:lang w:val="en-US"/>
        </w:rPr>
      </w:pPr>
    </w:p>
    <w:p w14:paraId="72A32BFA" w14:textId="77777777" w:rsidR="00B714D3" w:rsidRPr="00860A7E" w:rsidRDefault="00B714D3" w:rsidP="007B41EF">
      <w:pPr>
        <w:pStyle w:val="ListParagraph"/>
        <w:spacing w:before="100" w:beforeAutospacing="1" w:after="100" w:afterAutospacing="1"/>
        <w:ind w:left="0"/>
        <w:contextualSpacing/>
        <w:jc w:val="both"/>
        <w:rPr>
          <w:rFonts w:ascii="Times New Roman" w:eastAsia="Times New Roman" w:hAnsi="Times New Roman"/>
          <w:sz w:val="22"/>
        </w:rPr>
      </w:pPr>
      <w:r w:rsidRPr="00860A7E">
        <w:rPr>
          <w:rFonts w:ascii="Times New Roman" w:eastAsia="Times New Roman" w:hAnsi="Times New Roman"/>
          <w:sz w:val="22"/>
        </w:rPr>
        <w:t>Coordinates departmental activities with other departments, divisions, units, and outside agencies; represents the department in committee meetings; responds to complaints and requests for information.</w:t>
      </w:r>
    </w:p>
    <w:p w14:paraId="15E50D91" w14:textId="77777777" w:rsidR="005D7942" w:rsidRPr="00860A7E" w:rsidRDefault="005D7942" w:rsidP="007B41EF">
      <w:pPr>
        <w:pStyle w:val="ListParagraph"/>
        <w:spacing w:before="100" w:beforeAutospacing="1" w:after="100" w:afterAutospacing="1"/>
        <w:ind w:left="0"/>
        <w:contextualSpacing/>
        <w:jc w:val="both"/>
        <w:rPr>
          <w:rFonts w:ascii="Times New Roman" w:eastAsia="Times New Roman" w:hAnsi="Times New Roman"/>
          <w:sz w:val="22"/>
          <w:lang w:val="en-US"/>
        </w:rPr>
      </w:pPr>
    </w:p>
    <w:p w14:paraId="72A32BFB" w14:textId="77777777" w:rsidR="00B714D3" w:rsidRPr="00860A7E" w:rsidRDefault="00B714D3" w:rsidP="007B41EF">
      <w:pPr>
        <w:pStyle w:val="ListParagraph"/>
        <w:spacing w:before="100" w:beforeAutospacing="1" w:after="100" w:afterAutospacing="1"/>
        <w:ind w:left="0"/>
        <w:contextualSpacing/>
        <w:jc w:val="both"/>
        <w:rPr>
          <w:rFonts w:ascii="Times New Roman" w:eastAsia="Times New Roman" w:hAnsi="Times New Roman"/>
          <w:sz w:val="22"/>
        </w:rPr>
      </w:pPr>
      <w:r w:rsidRPr="00860A7E">
        <w:rPr>
          <w:rFonts w:ascii="Times New Roman" w:eastAsia="Times New Roman" w:hAnsi="Times New Roman"/>
          <w:sz w:val="22"/>
        </w:rPr>
        <w:t>Analyzes basic administrative systems and practices, develops and recommends modifications and enhancements; coordinates implementation of changes.</w:t>
      </w:r>
    </w:p>
    <w:p w14:paraId="72A32BFC" w14:textId="77777777" w:rsidR="00B714D3" w:rsidRPr="00860A7E" w:rsidRDefault="00B714D3" w:rsidP="007B41EF">
      <w:pPr>
        <w:spacing w:before="100" w:beforeAutospacing="1" w:after="100" w:afterAutospacing="1"/>
        <w:contextualSpacing/>
        <w:jc w:val="both"/>
        <w:rPr>
          <w:b/>
          <w:sz w:val="22"/>
          <w:szCs w:val="22"/>
        </w:rPr>
      </w:pPr>
      <w:r w:rsidRPr="00860A7E">
        <w:rPr>
          <w:b/>
          <w:sz w:val="22"/>
          <w:szCs w:val="22"/>
        </w:rPr>
        <w:t>Typical duties related to fiscal and contract management functions:</w:t>
      </w:r>
    </w:p>
    <w:p w14:paraId="72A32BFD" w14:textId="77777777" w:rsidR="00B714D3" w:rsidRPr="00860A7E" w:rsidRDefault="00B714D3" w:rsidP="007B41EF">
      <w:pPr>
        <w:pStyle w:val="ListParagraph"/>
        <w:spacing w:before="100" w:beforeAutospacing="1" w:after="100" w:afterAutospacing="1"/>
        <w:ind w:left="0"/>
        <w:contextualSpacing/>
        <w:jc w:val="both"/>
        <w:rPr>
          <w:rFonts w:ascii="Times New Roman" w:eastAsia="Times New Roman" w:hAnsi="Times New Roman"/>
          <w:sz w:val="22"/>
        </w:rPr>
      </w:pPr>
      <w:r w:rsidRPr="00860A7E">
        <w:rPr>
          <w:rFonts w:ascii="Times New Roman" w:eastAsia="Times New Roman" w:hAnsi="Times New Roman"/>
          <w:sz w:val="22"/>
        </w:rPr>
        <w:t>Performs basic fiscal analyses and prepares recommendations relating to the status of various fund balance projections, fiscal transactions, and related financial activities.</w:t>
      </w:r>
    </w:p>
    <w:p w14:paraId="0F464367" w14:textId="77777777" w:rsidR="005D7942" w:rsidRPr="00860A7E" w:rsidRDefault="005D7942" w:rsidP="007B41EF">
      <w:pPr>
        <w:pStyle w:val="ListParagraph"/>
        <w:spacing w:before="100" w:beforeAutospacing="1" w:after="100" w:afterAutospacing="1"/>
        <w:ind w:left="0"/>
        <w:contextualSpacing/>
        <w:jc w:val="both"/>
        <w:rPr>
          <w:rFonts w:ascii="Times New Roman" w:eastAsia="Times New Roman" w:hAnsi="Times New Roman"/>
          <w:sz w:val="22"/>
          <w:lang w:val="en-US"/>
        </w:rPr>
      </w:pPr>
    </w:p>
    <w:p w14:paraId="72A32BFE" w14:textId="77777777" w:rsidR="00B714D3" w:rsidRPr="00860A7E" w:rsidRDefault="00B714D3" w:rsidP="007B41EF">
      <w:pPr>
        <w:pStyle w:val="ListParagraph"/>
        <w:spacing w:before="100" w:beforeAutospacing="1" w:after="100" w:afterAutospacing="1"/>
        <w:ind w:left="0"/>
        <w:contextualSpacing/>
        <w:jc w:val="both"/>
        <w:rPr>
          <w:rFonts w:ascii="Times New Roman" w:eastAsia="Times New Roman" w:hAnsi="Times New Roman"/>
          <w:sz w:val="22"/>
        </w:rPr>
      </w:pPr>
      <w:r w:rsidRPr="00860A7E">
        <w:rPr>
          <w:rFonts w:ascii="Times New Roman" w:eastAsia="Times New Roman" w:hAnsi="Times New Roman"/>
          <w:sz w:val="22"/>
        </w:rPr>
        <w:t>Assists in developing and preparing budgets for management review and approval; assures proper expenditure coding, document preparation, and other financial-related activities; monitors budget expenditures.</w:t>
      </w:r>
    </w:p>
    <w:p w14:paraId="15948416" w14:textId="77777777" w:rsidR="005D7942" w:rsidRPr="00860A7E" w:rsidRDefault="005D7942" w:rsidP="007B41EF">
      <w:pPr>
        <w:pStyle w:val="ListParagraph"/>
        <w:spacing w:before="100" w:beforeAutospacing="1" w:after="100" w:afterAutospacing="1"/>
        <w:ind w:left="0"/>
        <w:contextualSpacing/>
        <w:jc w:val="both"/>
        <w:rPr>
          <w:rFonts w:ascii="Times New Roman" w:eastAsia="Times New Roman" w:hAnsi="Times New Roman"/>
          <w:sz w:val="22"/>
          <w:lang w:val="en-US"/>
        </w:rPr>
      </w:pPr>
    </w:p>
    <w:p w14:paraId="72A32BFF" w14:textId="77777777" w:rsidR="00B714D3" w:rsidRPr="00860A7E" w:rsidRDefault="00B714D3" w:rsidP="007B41EF">
      <w:pPr>
        <w:pStyle w:val="ListParagraph"/>
        <w:spacing w:before="100" w:beforeAutospacing="1" w:after="100" w:afterAutospacing="1"/>
        <w:ind w:left="0"/>
        <w:contextualSpacing/>
        <w:jc w:val="both"/>
        <w:rPr>
          <w:rFonts w:ascii="Times New Roman" w:eastAsia="Times New Roman" w:hAnsi="Times New Roman"/>
          <w:sz w:val="22"/>
        </w:rPr>
      </w:pPr>
      <w:r w:rsidRPr="00860A7E">
        <w:rPr>
          <w:rFonts w:ascii="Times New Roman" w:eastAsia="Times New Roman" w:hAnsi="Times New Roman"/>
          <w:sz w:val="22"/>
        </w:rPr>
        <w:t>Assists with providing departmental fiscal and accounting oversight by monitoring and managing contracts, grants, complex programmatic billing, collection and reconciliation, and other funding and expenditure sources.</w:t>
      </w:r>
    </w:p>
    <w:p w14:paraId="7D9C0646" w14:textId="77777777" w:rsidR="005D7942" w:rsidRPr="00860A7E" w:rsidRDefault="005D7942" w:rsidP="007B41EF">
      <w:pPr>
        <w:pStyle w:val="ListParagraph"/>
        <w:spacing w:before="100" w:beforeAutospacing="1" w:after="100" w:afterAutospacing="1"/>
        <w:ind w:left="0"/>
        <w:contextualSpacing/>
        <w:jc w:val="both"/>
        <w:rPr>
          <w:rFonts w:ascii="Times New Roman" w:eastAsia="Times New Roman" w:hAnsi="Times New Roman"/>
          <w:sz w:val="22"/>
          <w:lang w:val="en-US"/>
        </w:rPr>
      </w:pPr>
    </w:p>
    <w:p w14:paraId="72A32C00" w14:textId="77777777" w:rsidR="00B714D3" w:rsidRPr="00860A7E" w:rsidRDefault="00B714D3" w:rsidP="007B41EF">
      <w:pPr>
        <w:pStyle w:val="ListParagraph"/>
        <w:spacing w:before="100" w:beforeAutospacing="1" w:after="100" w:afterAutospacing="1"/>
        <w:ind w:left="0"/>
        <w:contextualSpacing/>
        <w:jc w:val="both"/>
        <w:rPr>
          <w:rFonts w:ascii="Times New Roman" w:eastAsia="Times New Roman" w:hAnsi="Times New Roman"/>
          <w:sz w:val="22"/>
        </w:rPr>
      </w:pPr>
      <w:r w:rsidRPr="00860A7E">
        <w:rPr>
          <w:rFonts w:ascii="Times New Roman" w:eastAsia="Times New Roman" w:hAnsi="Times New Roman"/>
          <w:sz w:val="22"/>
        </w:rPr>
        <w:t>Drafts requests for proposals, bids, quotes, information, contracts, reports, and other fiscal documents.</w:t>
      </w:r>
    </w:p>
    <w:p w14:paraId="65A993CE" w14:textId="77777777" w:rsidR="005D7942" w:rsidRPr="00860A7E" w:rsidRDefault="005D7942" w:rsidP="007B41EF">
      <w:pPr>
        <w:pStyle w:val="ListParagraph"/>
        <w:spacing w:before="100" w:beforeAutospacing="1" w:after="100" w:afterAutospacing="1"/>
        <w:ind w:left="0"/>
        <w:contextualSpacing/>
        <w:jc w:val="both"/>
        <w:rPr>
          <w:rFonts w:ascii="Times New Roman" w:eastAsia="Times New Roman" w:hAnsi="Times New Roman"/>
          <w:sz w:val="22"/>
          <w:lang w:val="en-US"/>
        </w:rPr>
      </w:pPr>
    </w:p>
    <w:p w14:paraId="72A32C01" w14:textId="77777777" w:rsidR="00B714D3" w:rsidRPr="00860A7E" w:rsidRDefault="00B714D3" w:rsidP="007B41EF">
      <w:pPr>
        <w:pStyle w:val="ListParagraph"/>
        <w:spacing w:before="100" w:beforeAutospacing="1" w:after="100" w:afterAutospacing="1"/>
        <w:ind w:left="0"/>
        <w:contextualSpacing/>
        <w:jc w:val="both"/>
        <w:rPr>
          <w:rFonts w:ascii="Times New Roman" w:eastAsia="Times New Roman" w:hAnsi="Times New Roman"/>
          <w:sz w:val="22"/>
        </w:rPr>
      </w:pPr>
      <w:r w:rsidRPr="00860A7E">
        <w:rPr>
          <w:rFonts w:ascii="Times New Roman" w:eastAsia="Times New Roman" w:hAnsi="Times New Roman"/>
          <w:sz w:val="22"/>
        </w:rPr>
        <w:t>Assists in analyzing and interpreting contracts, and coordinating the resolution of contract disputes and disagreements.</w:t>
      </w:r>
    </w:p>
    <w:p w14:paraId="72A32C02" w14:textId="77777777" w:rsidR="00B714D3" w:rsidRPr="00860A7E" w:rsidRDefault="00B714D3" w:rsidP="007B41EF">
      <w:pPr>
        <w:spacing w:before="100" w:beforeAutospacing="1" w:after="100" w:afterAutospacing="1"/>
        <w:contextualSpacing/>
        <w:jc w:val="both"/>
        <w:rPr>
          <w:b/>
          <w:sz w:val="22"/>
          <w:szCs w:val="22"/>
        </w:rPr>
      </w:pPr>
      <w:r w:rsidRPr="00860A7E">
        <w:rPr>
          <w:b/>
          <w:sz w:val="22"/>
          <w:szCs w:val="22"/>
        </w:rPr>
        <w:t>Typical duties related to program analysis and compliance functions:</w:t>
      </w:r>
    </w:p>
    <w:p w14:paraId="72A32C03" w14:textId="77777777" w:rsidR="00B714D3" w:rsidRPr="00860A7E" w:rsidRDefault="00B714D3" w:rsidP="007B41EF">
      <w:pPr>
        <w:pStyle w:val="ListParagraph"/>
        <w:spacing w:before="100" w:beforeAutospacing="1" w:after="100" w:afterAutospacing="1"/>
        <w:ind w:left="0"/>
        <w:contextualSpacing/>
        <w:jc w:val="both"/>
        <w:rPr>
          <w:rFonts w:ascii="Times New Roman" w:eastAsia="Times New Roman" w:hAnsi="Times New Roman"/>
          <w:sz w:val="22"/>
        </w:rPr>
      </w:pPr>
      <w:r w:rsidRPr="00860A7E">
        <w:rPr>
          <w:rFonts w:ascii="Times New Roman" w:eastAsia="Times New Roman" w:hAnsi="Times New Roman"/>
          <w:sz w:val="22"/>
        </w:rPr>
        <w:t>Assists with planning, identifying and analyzing program administration problems and develops solutions.</w:t>
      </w:r>
    </w:p>
    <w:p w14:paraId="359820BA" w14:textId="77777777" w:rsidR="005D7942" w:rsidRPr="00860A7E" w:rsidRDefault="005D7942" w:rsidP="007B41EF">
      <w:pPr>
        <w:pStyle w:val="ListParagraph"/>
        <w:spacing w:before="100" w:beforeAutospacing="1" w:after="100" w:afterAutospacing="1"/>
        <w:ind w:left="0"/>
        <w:contextualSpacing/>
        <w:jc w:val="both"/>
        <w:rPr>
          <w:rFonts w:ascii="Times New Roman" w:eastAsia="Times New Roman" w:hAnsi="Times New Roman"/>
          <w:sz w:val="22"/>
          <w:lang w:val="en-US"/>
        </w:rPr>
      </w:pPr>
    </w:p>
    <w:p w14:paraId="72A32C04" w14:textId="77777777" w:rsidR="00B714D3" w:rsidRPr="00860A7E" w:rsidRDefault="00B714D3" w:rsidP="007B41EF">
      <w:pPr>
        <w:pStyle w:val="ListParagraph"/>
        <w:spacing w:before="100" w:beforeAutospacing="1" w:after="100" w:afterAutospacing="1"/>
        <w:ind w:left="0"/>
        <w:contextualSpacing/>
        <w:jc w:val="both"/>
        <w:rPr>
          <w:rFonts w:ascii="Times New Roman" w:eastAsia="Times New Roman" w:hAnsi="Times New Roman"/>
          <w:sz w:val="22"/>
        </w:rPr>
      </w:pPr>
      <w:r w:rsidRPr="00860A7E">
        <w:rPr>
          <w:rFonts w:ascii="Times New Roman" w:eastAsia="Times New Roman" w:hAnsi="Times New Roman"/>
          <w:sz w:val="22"/>
        </w:rPr>
        <w:t>Reviews regulatory materials to evaluate program impact; assists with the review and revision of current systems, policies and procedures.</w:t>
      </w:r>
    </w:p>
    <w:p w14:paraId="282C3FB6" w14:textId="77777777" w:rsidR="005D7942" w:rsidRPr="00860A7E" w:rsidRDefault="005D7942" w:rsidP="007B41EF">
      <w:pPr>
        <w:pStyle w:val="ListParagraph"/>
        <w:spacing w:before="100" w:beforeAutospacing="1" w:after="100" w:afterAutospacing="1"/>
        <w:ind w:left="0"/>
        <w:contextualSpacing/>
        <w:jc w:val="both"/>
        <w:rPr>
          <w:rFonts w:ascii="Times New Roman" w:eastAsia="Times New Roman" w:hAnsi="Times New Roman"/>
          <w:sz w:val="22"/>
          <w:lang w:val="en-US"/>
        </w:rPr>
      </w:pPr>
    </w:p>
    <w:p w14:paraId="72A32C05" w14:textId="77777777" w:rsidR="00B714D3" w:rsidRPr="00860A7E" w:rsidRDefault="00B714D3" w:rsidP="007B41EF">
      <w:pPr>
        <w:pStyle w:val="ListParagraph"/>
        <w:spacing w:before="100" w:beforeAutospacing="1" w:after="100" w:afterAutospacing="1"/>
        <w:ind w:left="0"/>
        <w:contextualSpacing/>
        <w:jc w:val="both"/>
        <w:rPr>
          <w:rFonts w:ascii="Times New Roman" w:eastAsia="Times New Roman" w:hAnsi="Times New Roman"/>
          <w:sz w:val="22"/>
        </w:rPr>
      </w:pPr>
      <w:r w:rsidRPr="00860A7E">
        <w:rPr>
          <w:rFonts w:ascii="Times New Roman" w:eastAsia="Times New Roman" w:hAnsi="Times New Roman"/>
          <w:sz w:val="22"/>
        </w:rPr>
        <w:t>Participates in coordinating multi-disciplinary groups for program systems review. Assists in developing program compliance procedures.</w:t>
      </w:r>
    </w:p>
    <w:p w14:paraId="4494EF2D" w14:textId="77777777" w:rsidR="005D7942" w:rsidRPr="00860A7E" w:rsidRDefault="005D7942" w:rsidP="007B41EF">
      <w:pPr>
        <w:pStyle w:val="ListParagraph"/>
        <w:spacing w:before="100" w:beforeAutospacing="1" w:after="100" w:afterAutospacing="1"/>
        <w:ind w:left="0"/>
        <w:contextualSpacing/>
        <w:jc w:val="both"/>
        <w:rPr>
          <w:rFonts w:ascii="Times New Roman" w:eastAsia="Times New Roman" w:hAnsi="Times New Roman"/>
          <w:sz w:val="22"/>
          <w:lang w:val="en-US"/>
        </w:rPr>
      </w:pPr>
    </w:p>
    <w:p w14:paraId="72A32C06" w14:textId="77777777" w:rsidR="00B714D3" w:rsidRPr="00860A7E" w:rsidRDefault="00B714D3" w:rsidP="007B41EF">
      <w:pPr>
        <w:pStyle w:val="ListParagraph"/>
        <w:spacing w:before="100" w:beforeAutospacing="1" w:after="100" w:afterAutospacing="1"/>
        <w:ind w:left="0"/>
        <w:contextualSpacing/>
        <w:jc w:val="both"/>
        <w:rPr>
          <w:rFonts w:ascii="Times New Roman" w:eastAsia="Times New Roman" w:hAnsi="Times New Roman"/>
          <w:sz w:val="22"/>
        </w:rPr>
      </w:pPr>
      <w:r w:rsidRPr="00860A7E">
        <w:rPr>
          <w:rFonts w:ascii="Times New Roman" w:eastAsia="Times New Roman" w:hAnsi="Times New Roman"/>
          <w:sz w:val="22"/>
        </w:rPr>
        <w:t xml:space="preserve">Reviews and analyzes legislation, state mandated regulations and procedures to determine impact on departmental operations. </w:t>
      </w:r>
    </w:p>
    <w:p w14:paraId="20A864D2" w14:textId="77777777" w:rsidR="005D7942" w:rsidRPr="00860A7E" w:rsidRDefault="005D7942" w:rsidP="007B41EF">
      <w:pPr>
        <w:pStyle w:val="ListParagraph"/>
        <w:spacing w:before="100" w:beforeAutospacing="1" w:after="100" w:afterAutospacing="1"/>
        <w:ind w:left="0"/>
        <w:contextualSpacing/>
        <w:jc w:val="both"/>
        <w:rPr>
          <w:rFonts w:ascii="Times New Roman" w:eastAsia="Times New Roman" w:hAnsi="Times New Roman"/>
          <w:sz w:val="22"/>
          <w:lang w:val="en-US"/>
        </w:rPr>
      </w:pPr>
    </w:p>
    <w:p w14:paraId="4E669B64" w14:textId="77777777" w:rsidR="00B809A8" w:rsidRPr="00860A7E" w:rsidRDefault="00B714D3" w:rsidP="007B41EF">
      <w:pPr>
        <w:pStyle w:val="ListParagraph"/>
        <w:spacing w:before="100" w:beforeAutospacing="1" w:after="100" w:afterAutospacing="1"/>
        <w:ind w:left="0"/>
        <w:contextualSpacing/>
        <w:jc w:val="both"/>
        <w:rPr>
          <w:rFonts w:ascii="Times New Roman" w:hAnsi="Times New Roman"/>
          <w:b/>
          <w:sz w:val="22"/>
        </w:rPr>
      </w:pPr>
      <w:r w:rsidRPr="00860A7E">
        <w:rPr>
          <w:rFonts w:ascii="Times New Roman" w:eastAsia="Times New Roman" w:hAnsi="Times New Roman"/>
          <w:sz w:val="22"/>
        </w:rPr>
        <w:t>May assist in investigations related to civil rights issues in departmental programs and services, state hearing issues, and issues related to unethical and improper conduct; may assist and participate in training and education programs regarding such issues.</w:t>
      </w:r>
    </w:p>
    <w:p w14:paraId="72A32C08" w14:textId="0BA4C0C5" w:rsidR="00B714D3" w:rsidRPr="00860A7E" w:rsidRDefault="00B714D3" w:rsidP="007B41EF">
      <w:pPr>
        <w:spacing w:before="100" w:beforeAutospacing="1" w:after="100" w:afterAutospacing="1"/>
        <w:contextualSpacing/>
        <w:jc w:val="both"/>
        <w:rPr>
          <w:b/>
          <w:sz w:val="22"/>
          <w:szCs w:val="22"/>
        </w:rPr>
      </w:pPr>
      <w:r w:rsidRPr="00860A7E">
        <w:rPr>
          <w:b/>
          <w:sz w:val="22"/>
          <w:szCs w:val="22"/>
        </w:rPr>
        <w:t xml:space="preserve">Typical duties related to staff development and training functions: </w:t>
      </w:r>
    </w:p>
    <w:p w14:paraId="72A32C09" w14:textId="77777777" w:rsidR="00B714D3" w:rsidRPr="00860A7E" w:rsidRDefault="00B714D3" w:rsidP="007B41EF">
      <w:pPr>
        <w:pStyle w:val="ListParagraph"/>
        <w:spacing w:before="100" w:beforeAutospacing="1" w:after="100" w:afterAutospacing="1"/>
        <w:ind w:left="0"/>
        <w:contextualSpacing/>
        <w:jc w:val="both"/>
        <w:rPr>
          <w:rFonts w:ascii="Times New Roman" w:eastAsia="Times New Roman" w:hAnsi="Times New Roman"/>
          <w:sz w:val="22"/>
        </w:rPr>
      </w:pPr>
      <w:r w:rsidRPr="00860A7E">
        <w:rPr>
          <w:rFonts w:ascii="Times New Roman" w:eastAsia="Times New Roman" w:hAnsi="Times New Roman"/>
          <w:sz w:val="22"/>
        </w:rPr>
        <w:t xml:space="preserve">Assists with planning, developing and coordinating training, education, and staff development programs. </w:t>
      </w:r>
    </w:p>
    <w:p w14:paraId="77308D19" w14:textId="77777777" w:rsidR="005D7942" w:rsidRPr="00860A7E" w:rsidRDefault="005D7942" w:rsidP="007B41EF">
      <w:pPr>
        <w:pStyle w:val="ListParagraph"/>
        <w:spacing w:before="100" w:beforeAutospacing="1" w:after="100" w:afterAutospacing="1"/>
        <w:ind w:left="0"/>
        <w:contextualSpacing/>
        <w:jc w:val="both"/>
        <w:rPr>
          <w:rFonts w:ascii="Times New Roman" w:eastAsia="Times New Roman" w:hAnsi="Times New Roman"/>
          <w:sz w:val="22"/>
          <w:lang w:val="en-US"/>
        </w:rPr>
      </w:pPr>
    </w:p>
    <w:p w14:paraId="72A32C0A" w14:textId="77777777" w:rsidR="00B714D3" w:rsidRPr="00860A7E" w:rsidRDefault="00B714D3" w:rsidP="007B41EF">
      <w:pPr>
        <w:pStyle w:val="ListParagraph"/>
        <w:spacing w:before="100" w:beforeAutospacing="1" w:after="100" w:afterAutospacing="1"/>
        <w:ind w:left="0"/>
        <w:contextualSpacing/>
        <w:jc w:val="both"/>
        <w:rPr>
          <w:rFonts w:ascii="Times New Roman" w:eastAsia="Times New Roman" w:hAnsi="Times New Roman"/>
          <w:sz w:val="22"/>
        </w:rPr>
      </w:pPr>
      <w:r w:rsidRPr="00860A7E">
        <w:rPr>
          <w:rFonts w:ascii="Times New Roman" w:eastAsia="Times New Roman" w:hAnsi="Times New Roman"/>
          <w:sz w:val="22"/>
        </w:rPr>
        <w:t>Prepares training curricula and materials; arranges and coordinates trainers and facilitators, arranges and coordinates facilities for training as well as audio-visual and other equipment; conducts and facilitates training as assigned; instructs participants in a variety of departmental processes.</w:t>
      </w:r>
    </w:p>
    <w:p w14:paraId="1CA1FCDC" w14:textId="77777777" w:rsidR="005D7942" w:rsidRPr="00860A7E" w:rsidRDefault="005D7942" w:rsidP="007B41EF">
      <w:pPr>
        <w:pStyle w:val="ListParagraph"/>
        <w:spacing w:before="100" w:beforeAutospacing="1" w:after="100" w:afterAutospacing="1"/>
        <w:ind w:left="0"/>
        <w:contextualSpacing/>
        <w:jc w:val="both"/>
        <w:rPr>
          <w:rFonts w:ascii="Times New Roman" w:eastAsia="Times New Roman" w:hAnsi="Times New Roman"/>
          <w:sz w:val="22"/>
          <w:lang w:val="en-US"/>
        </w:rPr>
      </w:pPr>
    </w:p>
    <w:p w14:paraId="72A32C0B" w14:textId="77777777" w:rsidR="00B714D3" w:rsidRPr="00860A7E" w:rsidRDefault="00B714D3" w:rsidP="007B41EF">
      <w:pPr>
        <w:pStyle w:val="ListParagraph"/>
        <w:spacing w:before="100" w:beforeAutospacing="1" w:after="100" w:afterAutospacing="1"/>
        <w:ind w:left="0"/>
        <w:contextualSpacing/>
        <w:jc w:val="both"/>
        <w:rPr>
          <w:rFonts w:ascii="Times New Roman" w:eastAsia="Times New Roman" w:hAnsi="Times New Roman"/>
          <w:sz w:val="22"/>
        </w:rPr>
      </w:pPr>
      <w:r w:rsidRPr="00860A7E">
        <w:rPr>
          <w:rFonts w:ascii="Times New Roman" w:eastAsia="Times New Roman" w:hAnsi="Times New Roman"/>
          <w:sz w:val="22"/>
        </w:rPr>
        <w:t>Helps develop, administer and analyze department training needs; reviews and evaluates training requests; consults with subject matter experts and others as appropriate.</w:t>
      </w:r>
    </w:p>
    <w:p w14:paraId="0D6E324E" w14:textId="77777777" w:rsidR="005D7942" w:rsidRPr="00860A7E" w:rsidRDefault="005D7942" w:rsidP="007B41EF">
      <w:pPr>
        <w:pStyle w:val="ListParagraph"/>
        <w:spacing w:before="100" w:beforeAutospacing="1" w:after="100" w:afterAutospacing="1"/>
        <w:ind w:left="0"/>
        <w:contextualSpacing/>
        <w:jc w:val="both"/>
        <w:rPr>
          <w:rFonts w:ascii="Times New Roman" w:eastAsia="Times New Roman" w:hAnsi="Times New Roman"/>
          <w:sz w:val="22"/>
          <w:lang w:val="en-US"/>
        </w:rPr>
      </w:pPr>
    </w:p>
    <w:p w14:paraId="72A32C0C" w14:textId="77777777" w:rsidR="00B714D3" w:rsidRPr="00860A7E" w:rsidRDefault="00B714D3" w:rsidP="007B41EF">
      <w:pPr>
        <w:pStyle w:val="ListParagraph"/>
        <w:spacing w:before="100" w:beforeAutospacing="1" w:after="100" w:afterAutospacing="1"/>
        <w:ind w:left="0"/>
        <w:contextualSpacing/>
        <w:jc w:val="both"/>
        <w:rPr>
          <w:rFonts w:ascii="Times New Roman" w:eastAsia="Times New Roman" w:hAnsi="Times New Roman"/>
          <w:sz w:val="22"/>
        </w:rPr>
      </w:pPr>
      <w:r w:rsidRPr="00860A7E">
        <w:rPr>
          <w:rFonts w:ascii="Times New Roman" w:eastAsia="Times New Roman" w:hAnsi="Times New Roman"/>
          <w:sz w:val="22"/>
        </w:rPr>
        <w:t>Assists in analyzing the effectiveness of departmental training programs.</w:t>
      </w:r>
    </w:p>
    <w:p w14:paraId="72A32C0D" w14:textId="77777777" w:rsidR="00B714D3" w:rsidRPr="00860A7E" w:rsidRDefault="00B714D3" w:rsidP="00306E4F">
      <w:pPr>
        <w:pStyle w:val="ListParagraph"/>
        <w:spacing w:before="100" w:beforeAutospacing="1" w:after="100" w:afterAutospacing="1"/>
        <w:ind w:left="0"/>
        <w:contextualSpacing/>
        <w:jc w:val="both"/>
        <w:rPr>
          <w:rFonts w:ascii="Times New Roman" w:eastAsia="Times New Roman" w:hAnsi="Times New Roman"/>
          <w:sz w:val="22"/>
          <w:lang w:val="en-US"/>
        </w:rPr>
      </w:pPr>
    </w:p>
    <w:p w14:paraId="2FFA6A79" w14:textId="77777777" w:rsidR="00B809A8" w:rsidRPr="00860A7E" w:rsidRDefault="00B809A8" w:rsidP="00306E4F">
      <w:pPr>
        <w:pStyle w:val="ListParagraph"/>
        <w:spacing w:before="100" w:beforeAutospacing="1" w:after="100" w:afterAutospacing="1"/>
        <w:ind w:left="0"/>
        <w:contextualSpacing/>
        <w:jc w:val="both"/>
        <w:rPr>
          <w:rFonts w:ascii="Times New Roman" w:eastAsia="Times New Roman" w:hAnsi="Times New Roman"/>
          <w:sz w:val="22"/>
          <w:lang w:val="en-US"/>
        </w:rPr>
      </w:pPr>
    </w:p>
    <w:p w14:paraId="72A32C0F" w14:textId="5CA05DE1" w:rsidR="00B714D3" w:rsidRPr="00860A7E" w:rsidRDefault="005D7942" w:rsidP="007B41EF">
      <w:pPr>
        <w:pStyle w:val="ListParagraph"/>
        <w:spacing w:before="100" w:beforeAutospacing="1" w:after="100" w:afterAutospacing="1"/>
        <w:ind w:left="0"/>
        <w:contextualSpacing/>
        <w:jc w:val="both"/>
        <w:rPr>
          <w:rFonts w:ascii="Times New Roman" w:eastAsia="Times New Roman" w:hAnsi="Times New Roman"/>
          <w:sz w:val="22"/>
          <w:u w:val="single"/>
          <w:lang w:val="en-US"/>
        </w:rPr>
      </w:pPr>
      <w:r w:rsidRPr="00860A7E">
        <w:rPr>
          <w:rFonts w:ascii="Times New Roman" w:eastAsia="Times New Roman" w:hAnsi="Times New Roman"/>
          <w:sz w:val="22"/>
          <w:u w:val="single"/>
          <w:lang w:val="en-US"/>
        </w:rPr>
        <w:t>QUALIFICATIONS:</w:t>
      </w:r>
    </w:p>
    <w:p w14:paraId="4568B2CE" w14:textId="77777777" w:rsidR="005D7942" w:rsidRPr="00860A7E" w:rsidRDefault="005D7942" w:rsidP="00306E4F">
      <w:pPr>
        <w:pStyle w:val="ListParagraph"/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sz w:val="22"/>
          <w:u w:val="single"/>
          <w:lang w:val="en-US"/>
        </w:rPr>
      </w:pPr>
    </w:p>
    <w:p w14:paraId="72A32C10" w14:textId="77777777" w:rsidR="00246A2B" w:rsidRPr="00860A7E" w:rsidRDefault="00B714D3" w:rsidP="005D7942">
      <w:pPr>
        <w:pStyle w:val="ListParagraph"/>
        <w:spacing w:before="100" w:beforeAutospacing="1" w:after="100" w:afterAutospacing="1"/>
        <w:contextualSpacing/>
        <w:rPr>
          <w:rFonts w:ascii="Times New Roman" w:hAnsi="Times New Roman"/>
          <w:b/>
          <w:sz w:val="22"/>
          <w:lang w:val="en-US"/>
        </w:rPr>
      </w:pPr>
      <w:r w:rsidRPr="00860A7E">
        <w:rPr>
          <w:rFonts w:ascii="Times New Roman" w:hAnsi="Times New Roman"/>
          <w:sz w:val="22"/>
        </w:rPr>
        <w:t>Required for general and administrative support functions:</w:t>
      </w:r>
      <w:r w:rsidRPr="00860A7E">
        <w:rPr>
          <w:rFonts w:ascii="Times New Roman" w:hAnsi="Times New Roman"/>
          <w:sz w:val="22"/>
        </w:rPr>
        <w:br/>
      </w:r>
      <w:r w:rsidRPr="00860A7E">
        <w:rPr>
          <w:rFonts w:ascii="Times New Roman" w:hAnsi="Times New Roman"/>
          <w:sz w:val="22"/>
        </w:rPr>
        <w:br/>
      </w:r>
      <w:r w:rsidRPr="007B41EF">
        <w:rPr>
          <w:rStyle w:val="Strong"/>
          <w:rFonts w:ascii="Times New Roman" w:hAnsi="Times New Roman"/>
          <w:b w:val="0"/>
          <w:sz w:val="22"/>
          <w:u w:val="single"/>
        </w:rPr>
        <w:t>Knowledge of</w:t>
      </w:r>
      <w:r w:rsidRPr="00860A7E">
        <w:rPr>
          <w:rStyle w:val="Strong"/>
          <w:rFonts w:ascii="Times New Roman" w:hAnsi="Times New Roman"/>
          <w:b w:val="0"/>
          <w:sz w:val="22"/>
        </w:rPr>
        <w:t>:</w:t>
      </w:r>
      <w:r w:rsidRPr="00860A7E">
        <w:rPr>
          <w:rFonts w:ascii="Times New Roman" w:hAnsi="Times New Roman"/>
          <w:b/>
          <w:sz w:val="22"/>
        </w:rPr>
        <w:t xml:space="preserve"> </w:t>
      </w:r>
    </w:p>
    <w:p w14:paraId="578C9E85" w14:textId="77777777" w:rsidR="005D7942" w:rsidRPr="00860A7E" w:rsidRDefault="005D7942" w:rsidP="005D7942">
      <w:pPr>
        <w:pStyle w:val="ListParagraph"/>
        <w:spacing w:before="100" w:beforeAutospacing="1" w:after="100" w:afterAutospacing="1"/>
        <w:contextualSpacing/>
        <w:jc w:val="both"/>
        <w:rPr>
          <w:rFonts w:ascii="Times New Roman" w:hAnsi="Times New Roman"/>
          <w:sz w:val="22"/>
          <w:lang w:val="en-US"/>
        </w:rPr>
      </w:pPr>
    </w:p>
    <w:p w14:paraId="72A32C11" w14:textId="6940C96A" w:rsidR="00246A2B" w:rsidRPr="00860A7E" w:rsidRDefault="00B809A8" w:rsidP="005D7942">
      <w:pPr>
        <w:pStyle w:val="ListParagraph"/>
        <w:spacing w:before="100" w:beforeAutospacing="1" w:after="100" w:afterAutospacing="1"/>
        <w:contextualSpacing/>
        <w:jc w:val="both"/>
        <w:rPr>
          <w:rFonts w:ascii="Times New Roman" w:hAnsi="Times New Roman"/>
          <w:sz w:val="22"/>
        </w:rPr>
      </w:pPr>
      <w:proofErr w:type="gramStart"/>
      <w:r w:rsidRPr="00860A7E">
        <w:rPr>
          <w:rFonts w:ascii="Times New Roman" w:hAnsi="Times New Roman"/>
          <w:sz w:val="22"/>
          <w:lang w:val="en-US"/>
        </w:rPr>
        <w:t>General</w:t>
      </w:r>
      <w:r w:rsidR="00B714D3" w:rsidRPr="00860A7E">
        <w:rPr>
          <w:rFonts w:ascii="Times New Roman" w:hAnsi="Times New Roman"/>
          <w:sz w:val="22"/>
        </w:rPr>
        <w:t xml:space="preserve"> principles and practices of pub</w:t>
      </w:r>
      <w:r w:rsidR="00246A2B" w:rsidRPr="00860A7E">
        <w:rPr>
          <w:rFonts w:ascii="Times New Roman" w:hAnsi="Times New Roman"/>
          <w:sz w:val="22"/>
        </w:rPr>
        <w:t>lic and business administration</w:t>
      </w:r>
      <w:r w:rsidR="00246A2B" w:rsidRPr="00860A7E">
        <w:rPr>
          <w:rFonts w:ascii="Times New Roman" w:hAnsi="Times New Roman"/>
          <w:sz w:val="22"/>
          <w:lang w:val="en-US"/>
        </w:rPr>
        <w:t>.</w:t>
      </w:r>
      <w:proofErr w:type="gramEnd"/>
    </w:p>
    <w:p w14:paraId="48AA3965" w14:textId="77777777" w:rsidR="005D7942" w:rsidRPr="00860A7E" w:rsidRDefault="005D7942" w:rsidP="005D7942">
      <w:pPr>
        <w:pStyle w:val="ListParagraph"/>
        <w:spacing w:before="100" w:beforeAutospacing="1" w:after="100" w:afterAutospacing="1"/>
        <w:contextualSpacing/>
        <w:jc w:val="both"/>
        <w:rPr>
          <w:rFonts w:ascii="Times New Roman" w:hAnsi="Times New Roman"/>
          <w:sz w:val="22"/>
          <w:lang w:val="en-US"/>
        </w:rPr>
      </w:pPr>
    </w:p>
    <w:p w14:paraId="72A32C12" w14:textId="4D646209" w:rsidR="00246A2B" w:rsidRPr="00860A7E" w:rsidRDefault="00B809A8" w:rsidP="005D7942">
      <w:pPr>
        <w:pStyle w:val="ListParagraph"/>
        <w:spacing w:before="100" w:beforeAutospacing="1" w:after="100" w:afterAutospacing="1"/>
        <w:contextualSpacing/>
        <w:jc w:val="both"/>
        <w:rPr>
          <w:rFonts w:ascii="Times New Roman" w:hAnsi="Times New Roman"/>
          <w:sz w:val="22"/>
        </w:rPr>
      </w:pPr>
      <w:proofErr w:type="gramStart"/>
      <w:r w:rsidRPr="00860A7E">
        <w:rPr>
          <w:rFonts w:ascii="Times New Roman" w:hAnsi="Times New Roman"/>
          <w:sz w:val="22"/>
          <w:lang w:val="en-US"/>
        </w:rPr>
        <w:t>Basic</w:t>
      </w:r>
      <w:r w:rsidR="00B714D3" w:rsidRPr="00860A7E">
        <w:rPr>
          <w:rFonts w:ascii="Times New Roman" w:hAnsi="Times New Roman"/>
          <w:sz w:val="22"/>
        </w:rPr>
        <w:t xml:space="preserve"> governmen</w:t>
      </w:r>
      <w:r w:rsidR="00246A2B" w:rsidRPr="00860A7E">
        <w:rPr>
          <w:rFonts w:ascii="Times New Roman" w:hAnsi="Times New Roman"/>
          <w:sz w:val="22"/>
        </w:rPr>
        <w:t>tal functions and organization.</w:t>
      </w:r>
      <w:proofErr w:type="gramEnd"/>
    </w:p>
    <w:p w14:paraId="72A32C13" w14:textId="6A25FE10" w:rsidR="00246A2B" w:rsidRPr="00860A7E" w:rsidRDefault="00B714D3" w:rsidP="005D7942">
      <w:pPr>
        <w:spacing w:before="100" w:beforeAutospacing="1" w:after="100" w:afterAutospacing="1"/>
        <w:ind w:firstLine="720"/>
        <w:contextualSpacing/>
        <w:jc w:val="both"/>
        <w:rPr>
          <w:b/>
          <w:sz w:val="22"/>
          <w:szCs w:val="22"/>
          <w:u w:val="single"/>
        </w:rPr>
      </w:pPr>
      <w:r w:rsidRPr="00860A7E">
        <w:rPr>
          <w:rStyle w:val="Strong"/>
          <w:b w:val="0"/>
          <w:sz w:val="22"/>
          <w:szCs w:val="22"/>
          <w:u w:val="single"/>
        </w:rPr>
        <w:t>Ability to:</w:t>
      </w:r>
      <w:r w:rsidRPr="00860A7E">
        <w:rPr>
          <w:b/>
          <w:sz w:val="22"/>
          <w:szCs w:val="22"/>
          <w:u w:val="single"/>
        </w:rPr>
        <w:t xml:space="preserve"> </w:t>
      </w:r>
    </w:p>
    <w:p w14:paraId="72A32C14" w14:textId="5BDED9C4" w:rsidR="00246A2B" w:rsidRPr="00860A7E" w:rsidRDefault="00B809A8" w:rsidP="005D7942">
      <w:pPr>
        <w:pStyle w:val="ListParagraph"/>
        <w:spacing w:before="100" w:beforeAutospacing="1" w:after="100" w:afterAutospacing="1"/>
        <w:contextualSpacing/>
        <w:jc w:val="both"/>
        <w:rPr>
          <w:rFonts w:ascii="Times New Roman" w:hAnsi="Times New Roman"/>
          <w:sz w:val="22"/>
        </w:rPr>
      </w:pPr>
      <w:r w:rsidRPr="00860A7E">
        <w:rPr>
          <w:rFonts w:ascii="Times New Roman" w:hAnsi="Times New Roman"/>
          <w:sz w:val="22"/>
          <w:lang w:val="en-US"/>
        </w:rPr>
        <w:t>Gather</w:t>
      </w:r>
      <w:r w:rsidR="00246A2B" w:rsidRPr="00860A7E">
        <w:rPr>
          <w:rFonts w:ascii="Times New Roman" w:hAnsi="Times New Roman"/>
          <w:sz w:val="22"/>
        </w:rPr>
        <w:t xml:space="preserve"> and analyze complex data</w:t>
      </w:r>
      <w:r w:rsidR="00246A2B" w:rsidRPr="00860A7E">
        <w:rPr>
          <w:rFonts w:ascii="Times New Roman" w:hAnsi="Times New Roman"/>
          <w:sz w:val="22"/>
          <w:lang w:val="en-US"/>
        </w:rPr>
        <w:t>.</w:t>
      </w:r>
      <w:r w:rsidR="00B714D3" w:rsidRPr="00860A7E">
        <w:rPr>
          <w:rFonts w:ascii="Times New Roman" w:hAnsi="Times New Roman"/>
          <w:sz w:val="22"/>
        </w:rPr>
        <w:t xml:space="preserve"> </w:t>
      </w:r>
    </w:p>
    <w:p w14:paraId="0F3E60CD" w14:textId="77777777" w:rsidR="005D7942" w:rsidRPr="00860A7E" w:rsidRDefault="005D7942" w:rsidP="005D7942">
      <w:pPr>
        <w:pStyle w:val="ListParagraph"/>
        <w:spacing w:before="100" w:beforeAutospacing="1" w:after="100" w:afterAutospacing="1"/>
        <w:contextualSpacing/>
        <w:jc w:val="both"/>
        <w:rPr>
          <w:rFonts w:ascii="Times New Roman" w:hAnsi="Times New Roman"/>
          <w:sz w:val="22"/>
        </w:rPr>
      </w:pPr>
    </w:p>
    <w:p w14:paraId="72A32C15" w14:textId="0F4705D1" w:rsidR="00246A2B" w:rsidRPr="00860A7E" w:rsidRDefault="00B809A8" w:rsidP="005D7942">
      <w:pPr>
        <w:pStyle w:val="ListParagraph"/>
        <w:spacing w:before="100" w:beforeAutospacing="1" w:after="100" w:afterAutospacing="1"/>
        <w:contextualSpacing/>
        <w:jc w:val="both"/>
        <w:rPr>
          <w:rFonts w:ascii="Times New Roman" w:hAnsi="Times New Roman"/>
          <w:sz w:val="22"/>
        </w:rPr>
      </w:pPr>
      <w:r w:rsidRPr="00860A7E">
        <w:rPr>
          <w:rFonts w:ascii="Times New Roman" w:hAnsi="Times New Roman"/>
          <w:sz w:val="22"/>
          <w:lang w:val="en-US"/>
        </w:rPr>
        <w:t>Identify</w:t>
      </w:r>
      <w:r w:rsidR="00B714D3" w:rsidRPr="00860A7E">
        <w:rPr>
          <w:rFonts w:ascii="Times New Roman" w:hAnsi="Times New Roman"/>
          <w:sz w:val="22"/>
        </w:rPr>
        <w:t xml:space="preserve"> problems and central issues</w:t>
      </w:r>
      <w:r w:rsidR="00246A2B" w:rsidRPr="00860A7E">
        <w:rPr>
          <w:rFonts w:ascii="Times New Roman" w:hAnsi="Times New Roman"/>
          <w:sz w:val="22"/>
          <w:lang w:val="en-US"/>
        </w:rPr>
        <w:t>.</w:t>
      </w:r>
      <w:r w:rsidR="00B714D3" w:rsidRPr="00860A7E">
        <w:rPr>
          <w:rFonts w:ascii="Times New Roman" w:hAnsi="Times New Roman"/>
          <w:sz w:val="22"/>
        </w:rPr>
        <w:t xml:space="preserve"> </w:t>
      </w:r>
    </w:p>
    <w:p w14:paraId="671446B4" w14:textId="77777777" w:rsidR="005D7942" w:rsidRPr="00860A7E" w:rsidRDefault="005D7942" w:rsidP="005D7942">
      <w:pPr>
        <w:pStyle w:val="ListParagraph"/>
        <w:spacing w:before="100" w:beforeAutospacing="1" w:after="100" w:afterAutospacing="1"/>
        <w:contextualSpacing/>
        <w:jc w:val="both"/>
        <w:rPr>
          <w:rFonts w:ascii="Times New Roman" w:hAnsi="Times New Roman"/>
          <w:sz w:val="22"/>
          <w:lang w:val="en-US"/>
        </w:rPr>
      </w:pPr>
    </w:p>
    <w:p w14:paraId="72A32C16" w14:textId="377EC140" w:rsidR="00246A2B" w:rsidRPr="00860A7E" w:rsidRDefault="00B809A8" w:rsidP="005D7942">
      <w:pPr>
        <w:pStyle w:val="ListParagraph"/>
        <w:spacing w:before="100" w:beforeAutospacing="1" w:after="100" w:afterAutospacing="1"/>
        <w:contextualSpacing/>
        <w:jc w:val="both"/>
        <w:rPr>
          <w:rFonts w:ascii="Times New Roman" w:hAnsi="Times New Roman"/>
          <w:sz w:val="22"/>
        </w:rPr>
      </w:pPr>
      <w:r w:rsidRPr="00860A7E">
        <w:rPr>
          <w:rFonts w:ascii="Times New Roman" w:hAnsi="Times New Roman"/>
          <w:sz w:val="22"/>
          <w:lang w:val="en-US"/>
        </w:rPr>
        <w:t>Reason</w:t>
      </w:r>
      <w:r w:rsidR="00246A2B" w:rsidRPr="00860A7E">
        <w:rPr>
          <w:rFonts w:ascii="Times New Roman" w:hAnsi="Times New Roman"/>
          <w:sz w:val="22"/>
        </w:rPr>
        <w:t xml:space="preserve"> logically and critically</w:t>
      </w:r>
      <w:r w:rsidR="00246A2B" w:rsidRPr="00860A7E">
        <w:rPr>
          <w:rFonts w:ascii="Times New Roman" w:hAnsi="Times New Roman"/>
          <w:sz w:val="22"/>
          <w:lang w:val="en-US"/>
        </w:rPr>
        <w:t>.</w:t>
      </w:r>
    </w:p>
    <w:p w14:paraId="0FE94401" w14:textId="77777777" w:rsidR="005D7942" w:rsidRPr="00860A7E" w:rsidRDefault="005D7942" w:rsidP="005D7942">
      <w:pPr>
        <w:pStyle w:val="ListParagraph"/>
        <w:spacing w:before="100" w:beforeAutospacing="1" w:after="100" w:afterAutospacing="1"/>
        <w:contextualSpacing/>
        <w:jc w:val="both"/>
        <w:rPr>
          <w:rFonts w:ascii="Times New Roman" w:hAnsi="Times New Roman"/>
          <w:sz w:val="22"/>
          <w:lang w:val="en-US"/>
        </w:rPr>
      </w:pPr>
    </w:p>
    <w:p w14:paraId="72A32C17" w14:textId="0E46F1F9" w:rsidR="00246A2B" w:rsidRPr="00860A7E" w:rsidRDefault="00B809A8" w:rsidP="005D7942">
      <w:pPr>
        <w:pStyle w:val="ListParagraph"/>
        <w:spacing w:before="100" w:beforeAutospacing="1" w:after="100" w:afterAutospacing="1"/>
        <w:contextualSpacing/>
        <w:jc w:val="both"/>
        <w:rPr>
          <w:rFonts w:ascii="Times New Roman" w:hAnsi="Times New Roman"/>
          <w:sz w:val="22"/>
        </w:rPr>
      </w:pPr>
      <w:r w:rsidRPr="00860A7E">
        <w:rPr>
          <w:rFonts w:ascii="Times New Roman" w:hAnsi="Times New Roman"/>
          <w:sz w:val="22"/>
          <w:lang w:val="en-US"/>
        </w:rPr>
        <w:t>Perform</w:t>
      </w:r>
      <w:r w:rsidR="00B714D3" w:rsidRPr="00860A7E">
        <w:rPr>
          <w:rFonts w:ascii="Times New Roman" w:hAnsi="Times New Roman"/>
          <w:sz w:val="22"/>
        </w:rPr>
        <w:t>, analyze and document research</w:t>
      </w:r>
      <w:r w:rsidR="00246A2B" w:rsidRPr="00860A7E">
        <w:rPr>
          <w:rFonts w:ascii="Times New Roman" w:hAnsi="Times New Roman"/>
          <w:sz w:val="22"/>
          <w:lang w:val="en-US"/>
        </w:rPr>
        <w:t>.</w:t>
      </w:r>
      <w:r w:rsidR="00B714D3" w:rsidRPr="00860A7E">
        <w:rPr>
          <w:rFonts w:ascii="Times New Roman" w:hAnsi="Times New Roman"/>
          <w:sz w:val="22"/>
        </w:rPr>
        <w:t xml:space="preserve"> </w:t>
      </w:r>
    </w:p>
    <w:p w14:paraId="02E2A153" w14:textId="77777777" w:rsidR="005D7942" w:rsidRPr="00860A7E" w:rsidRDefault="005D7942" w:rsidP="005D7942">
      <w:pPr>
        <w:pStyle w:val="ListParagraph"/>
        <w:spacing w:before="100" w:beforeAutospacing="1" w:after="100" w:afterAutospacing="1"/>
        <w:contextualSpacing/>
        <w:jc w:val="both"/>
        <w:rPr>
          <w:rFonts w:ascii="Times New Roman" w:hAnsi="Times New Roman"/>
          <w:sz w:val="22"/>
          <w:lang w:val="en-US"/>
        </w:rPr>
      </w:pPr>
    </w:p>
    <w:p w14:paraId="72A32C18" w14:textId="1D700C9F" w:rsidR="00246A2B" w:rsidRPr="00860A7E" w:rsidRDefault="00B809A8" w:rsidP="005D7942">
      <w:pPr>
        <w:pStyle w:val="ListParagraph"/>
        <w:spacing w:before="100" w:beforeAutospacing="1" w:after="100" w:afterAutospacing="1"/>
        <w:contextualSpacing/>
        <w:jc w:val="both"/>
        <w:rPr>
          <w:rFonts w:ascii="Times New Roman" w:hAnsi="Times New Roman"/>
          <w:sz w:val="22"/>
        </w:rPr>
      </w:pPr>
      <w:r w:rsidRPr="00860A7E">
        <w:rPr>
          <w:rFonts w:ascii="Times New Roman" w:hAnsi="Times New Roman"/>
          <w:sz w:val="22"/>
          <w:lang w:val="en-US"/>
        </w:rPr>
        <w:t>Read</w:t>
      </w:r>
      <w:r w:rsidR="00B714D3" w:rsidRPr="00860A7E">
        <w:rPr>
          <w:rFonts w:ascii="Times New Roman" w:hAnsi="Times New Roman"/>
          <w:sz w:val="22"/>
        </w:rPr>
        <w:t xml:space="preserve"> and </w:t>
      </w:r>
      <w:r w:rsidR="00246A2B" w:rsidRPr="00860A7E">
        <w:rPr>
          <w:rFonts w:ascii="Times New Roman" w:hAnsi="Times New Roman"/>
          <w:sz w:val="22"/>
        </w:rPr>
        <w:t>understand laws and regulations</w:t>
      </w:r>
      <w:r w:rsidR="00246A2B" w:rsidRPr="00860A7E">
        <w:rPr>
          <w:rFonts w:ascii="Times New Roman" w:hAnsi="Times New Roman"/>
          <w:sz w:val="22"/>
          <w:lang w:val="en-US"/>
        </w:rPr>
        <w:t>.</w:t>
      </w:r>
    </w:p>
    <w:p w14:paraId="4B53A127" w14:textId="77777777" w:rsidR="005D7942" w:rsidRPr="00860A7E" w:rsidRDefault="005D7942" w:rsidP="005D7942">
      <w:pPr>
        <w:pStyle w:val="ListParagraph"/>
        <w:spacing w:before="100" w:beforeAutospacing="1" w:after="100" w:afterAutospacing="1"/>
        <w:contextualSpacing/>
        <w:jc w:val="both"/>
        <w:rPr>
          <w:rFonts w:ascii="Times New Roman" w:hAnsi="Times New Roman"/>
          <w:sz w:val="22"/>
          <w:lang w:val="en-US"/>
        </w:rPr>
      </w:pPr>
    </w:p>
    <w:p w14:paraId="72A32C19" w14:textId="393F2A59" w:rsidR="00246A2B" w:rsidRPr="00860A7E" w:rsidRDefault="00B809A8" w:rsidP="005D7942">
      <w:pPr>
        <w:pStyle w:val="ListParagraph"/>
        <w:spacing w:before="100" w:beforeAutospacing="1" w:after="100" w:afterAutospacing="1"/>
        <w:contextualSpacing/>
        <w:jc w:val="both"/>
        <w:rPr>
          <w:rFonts w:ascii="Times New Roman" w:hAnsi="Times New Roman"/>
          <w:sz w:val="22"/>
        </w:rPr>
      </w:pPr>
      <w:r w:rsidRPr="00860A7E">
        <w:rPr>
          <w:rFonts w:ascii="Times New Roman" w:hAnsi="Times New Roman"/>
          <w:sz w:val="22"/>
          <w:lang w:val="en-US"/>
        </w:rPr>
        <w:t>Research</w:t>
      </w:r>
      <w:r w:rsidR="00B714D3" w:rsidRPr="00860A7E">
        <w:rPr>
          <w:rFonts w:ascii="Times New Roman" w:hAnsi="Times New Roman"/>
          <w:sz w:val="22"/>
        </w:rPr>
        <w:t xml:space="preserve"> legislative issues; read and interpret opera</w:t>
      </w:r>
      <w:r w:rsidR="00246A2B" w:rsidRPr="00860A7E">
        <w:rPr>
          <w:rFonts w:ascii="Times New Roman" w:hAnsi="Times New Roman"/>
          <w:sz w:val="22"/>
        </w:rPr>
        <w:t>ting procedures and regulations.</w:t>
      </w:r>
    </w:p>
    <w:p w14:paraId="625A3141" w14:textId="77777777" w:rsidR="005D7942" w:rsidRPr="00860A7E" w:rsidRDefault="005D7942" w:rsidP="005D7942">
      <w:pPr>
        <w:pStyle w:val="ListParagraph"/>
        <w:spacing w:before="100" w:beforeAutospacing="1" w:after="100" w:afterAutospacing="1"/>
        <w:contextualSpacing/>
        <w:jc w:val="both"/>
        <w:rPr>
          <w:rFonts w:ascii="Times New Roman" w:hAnsi="Times New Roman"/>
          <w:sz w:val="22"/>
          <w:lang w:val="en-US"/>
        </w:rPr>
      </w:pPr>
    </w:p>
    <w:p w14:paraId="72A32C1A" w14:textId="5755D727" w:rsidR="00246A2B" w:rsidRPr="00860A7E" w:rsidRDefault="00B809A8" w:rsidP="005D7942">
      <w:pPr>
        <w:pStyle w:val="ListParagraph"/>
        <w:spacing w:before="100" w:beforeAutospacing="1" w:after="100" w:afterAutospacing="1"/>
        <w:contextualSpacing/>
        <w:jc w:val="both"/>
        <w:rPr>
          <w:rFonts w:ascii="Times New Roman" w:hAnsi="Times New Roman"/>
          <w:sz w:val="22"/>
        </w:rPr>
      </w:pPr>
      <w:r w:rsidRPr="00860A7E">
        <w:rPr>
          <w:rFonts w:ascii="Times New Roman" w:hAnsi="Times New Roman"/>
          <w:sz w:val="22"/>
          <w:lang w:val="en-US"/>
        </w:rPr>
        <w:t>Recommend</w:t>
      </w:r>
      <w:r w:rsidR="00B714D3" w:rsidRPr="00860A7E">
        <w:rPr>
          <w:rFonts w:ascii="Times New Roman" w:hAnsi="Times New Roman"/>
          <w:sz w:val="22"/>
        </w:rPr>
        <w:t xml:space="preserve"> and impl</w:t>
      </w:r>
      <w:r w:rsidR="00246A2B" w:rsidRPr="00860A7E">
        <w:rPr>
          <w:rFonts w:ascii="Times New Roman" w:hAnsi="Times New Roman"/>
          <w:sz w:val="22"/>
        </w:rPr>
        <w:t>ement changes and improvements</w:t>
      </w:r>
      <w:r w:rsidR="00246A2B" w:rsidRPr="00860A7E">
        <w:rPr>
          <w:rFonts w:ascii="Times New Roman" w:hAnsi="Times New Roman"/>
          <w:sz w:val="22"/>
          <w:lang w:val="en-US"/>
        </w:rPr>
        <w:t>.</w:t>
      </w:r>
    </w:p>
    <w:p w14:paraId="39208486" w14:textId="77777777" w:rsidR="005D7942" w:rsidRPr="00860A7E" w:rsidRDefault="005D7942" w:rsidP="005D7942">
      <w:pPr>
        <w:pStyle w:val="ListParagraph"/>
        <w:spacing w:before="100" w:beforeAutospacing="1" w:after="100" w:afterAutospacing="1"/>
        <w:contextualSpacing/>
        <w:jc w:val="both"/>
        <w:rPr>
          <w:rFonts w:ascii="Times New Roman" w:hAnsi="Times New Roman"/>
          <w:sz w:val="22"/>
          <w:lang w:val="en-US"/>
        </w:rPr>
      </w:pPr>
    </w:p>
    <w:p w14:paraId="72A32C1B" w14:textId="77777777" w:rsidR="00246A2B" w:rsidRPr="00860A7E" w:rsidRDefault="00246A2B" w:rsidP="005D7942">
      <w:pPr>
        <w:pStyle w:val="ListParagraph"/>
        <w:spacing w:before="100" w:beforeAutospacing="1" w:after="100" w:afterAutospacing="1"/>
        <w:contextualSpacing/>
        <w:jc w:val="both"/>
        <w:rPr>
          <w:rFonts w:ascii="Times New Roman" w:hAnsi="Times New Roman"/>
          <w:sz w:val="22"/>
        </w:rPr>
      </w:pPr>
      <w:r w:rsidRPr="00860A7E">
        <w:rPr>
          <w:rFonts w:ascii="Times New Roman" w:hAnsi="Times New Roman"/>
          <w:sz w:val="22"/>
          <w:lang w:val="en-US"/>
        </w:rPr>
        <w:lastRenderedPageBreak/>
        <w:t>S</w:t>
      </w:r>
      <w:r w:rsidRPr="00860A7E">
        <w:rPr>
          <w:rFonts w:ascii="Times New Roman" w:hAnsi="Times New Roman"/>
          <w:sz w:val="22"/>
        </w:rPr>
        <w:t>peak and write effectively</w:t>
      </w:r>
      <w:r w:rsidRPr="00860A7E">
        <w:rPr>
          <w:rFonts w:ascii="Times New Roman" w:hAnsi="Times New Roman"/>
          <w:sz w:val="22"/>
          <w:lang w:val="en-US"/>
        </w:rPr>
        <w:t>.</w:t>
      </w:r>
    </w:p>
    <w:p w14:paraId="2F88D076" w14:textId="77777777" w:rsidR="005D7942" w:rsidRPr="00860A7E" w:rsidRDefault="005D7942" w:rsidP="005D7942">
      <w:pPr>
        <w:pStyle w:val="ListParagraph"/>
        <w:spacing w:before="100" w:beforeAutospacing="1" w:after="100" w:afterAutospacing="1"/>
        <w:contextualSpacing/>
        <w:jc w:val="both"/>
        <w:rPr>
          <w:rFonts w:ascii="Times New Roman" w:hAnsi="Times New Roman"/>
          <w:sz w:val="22"/>
          <w:lang w:val="en-US"/>
        </w:rPr>
      </w:pPr>
    </w:p>
    <w:p w14:paraId="72A32C1C" w14:textId="738AEC04" w:rsidR="00246A2B" w:rsidRPr="00860A7E" w:rsidRDefault="00B809A8" w:rsidP="005D7942">
      <w:pPr>
        <w:pStyle w:val="ListParagraph"/>
        <w:spacing w:before="100" w:beforeAutospacing="1" w:after="100" w:afterAutospacing="1"/>
        <w:contextualSpacing/>
        <w:jc w:val="both"/>
        <w:rPr>
          <w:rFonts w:ascii="Times New Roman" w:hAnsi="Times New Roman"/>
          <w:sz w:val="22"/>
        </w:rPr>
      </w:pPr>
      <w:r w:rsidRPr="00860A7E">
        <w:rPr>
          <w:rFonts w:ascii="Times New Roman" w:hAnsi="Times New Roman"/>
          <w:sz w:val="22"/>
          <w:lang w:val="en-US"/>
        </w:rPr>
        <w:t>Establish</w:t>
      </w:r>
      <w:r w:rsidR="00B714D3" w:rsidRPr="00860A7E">
        <w:rPr>
          <w:rFonts w:ascii="Times New Roman" w:hAnsi="Times New Roman"/>
          <w:sz w:val="22"/>
        </w:rPr>
        <w:t xml:space="preserve"> and maintain effec</w:t>
      </w:r>
      <w:r w:rsidR="00246A2B" w:rsidRPr="00860A7E">
        <w:rPr>
          <w:rFonts w:ascii="Times New Roman" w:hAnsi="Times New Roman"/>
          <w:sz w:val="22"/>
        </w:rPr>
        <w:t>tive working relationships</w:t>
      </w:r>
      <w:r w:rsidR="00246A2B" w:rsidRPr="00860A7E">
        <w:rPr>
          <w:rFonts w:ascii="Times New Roman" w:hAnsi="Times New Roman"/>
          <w:sz w:val="22"/>
          <w:lang w:val="en-US"/>
        </w:rPr>
        <w:t>.</w:t>
      </w:r>
    </w:p>
    <w:p w14:paraId="2EB21928" w14:textId="77777777" w:rsidR="005D7942" w:rsidRPr="00860A7E" w:rsidRDefault="005D7942" w:rsidP="005D7942">
      <w:pPr>
        <w:pStyle w:val="ListParagraph"/>
        <w:spacing w:before="100" w:beforeAutospacing="1" w:after="100" w:afterAutospacing="1"/>
        <w:contextualSpacing/>
        <w:jc w:val="both"/>
        <w:rPr>
          <w:rFonts w:ascii="Times New Roman" w:hAnsi="Times New Roman"/>
          <w:sz w:val="22"/>
          <w:lang w:val="en-US"/>
        </w:rPr>
      </w:pPr>
    </w:p>
    <w:p w14:paraId="72A32C1D" w14:textId="11D1A36F" w:rsidR="00246A2B" w:rsidRPr="00860A7E" w:rsidRDefault="00B809A8" w:rsidP="005D7942">
      <w:pPr>
        <w:pStyle w:val="ListParagraph"/>
        <w:spacing w:before="100" w:beforeAutospacing="1" w:after="100" w:afterAutospacing="1"/>
        <w:contextualSpacing/>
        <w:jc w:val="both"/>
        <w:rPr>
          <w:rFonts w:ascii="Times New Roman" w:hAnsi="Times New Roman"/>
          <w:sz w:val="22"/>
        </w:rPr>
      </w:pPr>
      <w:r w:rsidRPr="00860A7E">
        <w:rPr>
          <w:rFonts w:ascii="Times New Roman" w:hAnsi="Times New Roman"/>
          <w:sz w:val="22"/>
          <w:lang w:val="en-US"/>
        </w:rPr>
        <w:t>Work</w:t>
      </w:r>
      <w:r w:rsidR="00B714D3" w:rsidRPr="00860A7E">
        <w:rPr>
          <w:rFonts w:ascii="Times New Roman" w:hAnsi="Times New Roman"/>
          <w:sz w:val="22"/>
        </w:rPr>
        <w:t xml:space="preserve"> independently and accept increasing responsibility</w:t>
      </w:r>
      <w:r w:rsidR="00246A2B" w:rsidRPr="00860A7E">
        <w:rPr>
          <w:rFonts w:ascii="Times New Roman" w:hAnsi="Times New Roman"/>
          <w:sz w:val="22"/>
          <w:lang w:val="en-US"/>
        </w:rPr>
        <w:t xml:space="preserve">. </w:t>
      </w:r>
      <w:r w:rsidR="00B714D3" w:rsidRPr="00860A7E">
        <w:rPr>
          <w:rFonts w:ascii="Times New Roman" w:hAnsi="Times New Roman"/>
          <w:sz w:val="22"/>
        </w:rPr>
        <w:t xml:space="preserve"> </w:t>
      </w:r>
    </w:p>
    <w:p w14:paraId="017BE8A7" w14:textId="77777777" w:rsidR="005D7942" w:rsidRPr="00860A7E" w:rsidRDefault="005D7942" w:rsidP="005D7942">
      <w:pPr>
        <w:pStyle w:val="ListParagraph"/>
        <w:spacing w:before="100" w:beforeAutospacing="1" w:after="100" w:afterAutospacing="1"/>
        <w:contextualSpacing/>
        <w:jc w:val="both"/>
        <w:rPr>
          <w:rFonts w:ascii="Times New Roman" w:hAnsi="Times New Roman"/>
          <w:sz w:val="22"/>
          <w:lang w:val="en-US"/>
        </w:rPr>
      </w:pPr>
    </w:p>
    <w:p w14:paraId="72A32C1E" w14:textId="7D1EF61B" w:rsidR="00246A2B" w:rsidRPr="00860A7E" w:rsidRDefault="00B809A8" w:rsidP="005D7942">
      <w:pPr>
        <w:pStyle w:val="ListParagraph"/>
        <w:spacing w:before="100" w:beforeAutospacing="1" w:after="100" w:afterAutospacing="1"/>
        <w:contextualSpacing/>
        <w:jc w:val="both"/>
        <w:rPr>
          <w:rFonts w:ascii="Times New Roman" w:hAnsi="Times New Roman"/>
          <w:sz w:val="22"/>
        </w:rPr>
      </w:pPr>
      <w:r w:rsidRPr="00860A7E">
        <w:rPr>
          <w:rFonts w:ascii="Times New Roman" w:hAnsi="Times New Roman"/>
          <w:sz w:val="22"/>
          <w:lang w:val="en-US"/>
        </w:rPr>
        <w:t>Analyze</w:t>
      </w:r>
      <w:r w:rsidR="00B714D3" w:rsidRPr="00860A7E">
        <w:rPr>
          <w:rFonts w:ascii="Times New Roman" w:hAnsi="Times New Roman"/>
          <w:sz w:val="22"/>
        </w:rPr>
        <w:t xml:space="preserve"> policies, procedures and programs and</w:t>
      </w:r>
      <w:r w:rsidR="00246A2B" w:rsidRPr="00860A7E">
        <w:rPr>
          <w:rFonts w:ascii="Times New Roman" w:hAnsi="Times New Roman"/>
          <w:sz w:val="22"/>
        </w:rPr>
        <w:t xml:space="preserve"> make effective recommendations</w:t>
      </w:r>
      <w:r w:rsidR="00246A2B" w:rsidRPr="00860A7E">
        <w:rPr>
          <w:rFonts w:ascii="Times New Roman" w:hAnsi="Times New Roman"/>
          <w:sz w:val="22"/>
          <w:lang w:val="en-US"/>
        </w:rPr>
        <w:t>.</w:t>
      </w:r>
      <w:r w:rsidR="00B714D3" w:rsidRPr="00860A7E">
        <w:rPr>
          <w:rFonts w:ascii="Times New Roman" w:hAnsi="Times New Roman"/>
          <w:sz w:val="22"/>
        </w:rPr>
        <w:t xml:space="preserve"> </w:t>
      </w:r>
    </w:p>
    <w:p w14:paraId="09990F56" w14:textId="77777777" w:rsidR="005D7942" w:rsidRPr="00860A7E" w:rsidRDefault="005D7942" w:rsidP="005D7942">
      <w:pPr>
        <w:pStyle w:val="ListParagraph"/>
        <w:spacing w:before="100" w:beforeAutospacing="1" w:after="100" w:afterAutospacing="1"/>
        <w:contextualSpacing/>
        <w:jc w:val="both"/>
        <w:rPr>
          <w:rFonts w:ascii="Times New Roman" w:hAnsi="Times New Roman"/>
          <w:sz w:val="22"/>
          <w:lang w:val="en-US"/>
        </w:rPr>
      </w:pPr>
    </w:p>
    <w:p w14:paraId="4C435228" w14:textId="77777777" w:rsidR="00B809A8" w:rsidRPr="00860A7E" w:rsidRDefault="00B809A8" w:rsidP="005D7942">
      <w:pPr>
        <w:pStyle w:val="ListParagraph"/>
        <w:spacing w:before="100" w:beforeAutospacing="1" w:after="100" w:afterAutospacing="1"/>
        <w:contextualSpacing/>
        <w:jc w:val="both"/>
        <w:rPr>
          <w:rFonts w:ascii="Times New Roman" w:hAnsi="Times New Roman"/>
          <w:sz w:val="22"/>
        </w:rPr>
      </w:pPr>
      <w:r w:rsidRPr="00860A7E">
        <w:rPr>
          <w:rFonts w:ascii="Times New Roman" w:hAnsi="Times New Roman"/>
          <w:sz w:val="22"/>
          <w:lang w:val="en-US"/>
        </w:rPr>
        <w:t>Utilize</w:t>
      </w:r>
      <w:r w:rsidR="00B714D3" w:rsidRPr="00860A7E">
        <w:rPr>
          <w:rFonts w:ascii="Times New Roman" w:hAnsi="Times New Roman"/>
          <w:sz w:val="22"/>
        </w:rPr>
        <w:t xml:space="preserve"> computer hardware, software and peripherals t</w:t>
      </w:r>
      <w:r w:rsidRPr="00860A7E">
        <w:rPr>
          <w:rFonts w:ascii="Times New Roman" w:hAnsi="Times New Roman"/>
          <w:sz w:val="22"/>
        </w:rPr>
        <w:t>o accomplish work objectives.</w:t>
      </w:r>
    </w:p>
    <w:p w14:paraId="72A32C1F" w14:textId="2CEB828B" w:rsidR="00246A2B" w:rsidRPr="00860A7E" w:rsidRDefault="00B714D3" w:rsidP="00306E4F">
      <w:pPr>
        <w:spacing w:before="100" w:beforeAutospacing="1" w:after="100" w:afterAutospacing="1"/>
        <w:contextualSpacing/>
        <w:jc w:val="both"/>
        <w:rPr>
          <w:b/>
          <w:sz w:val="22"/>
          <w:szCs w:val="22"/>
        </w:rPr>
      </w:pPr>
      <w:r w:rsidRPr="00860A7E">
        <w:rPr>
          <w:b/>
          <w:sz w:val="22"/>
          <w:szCs w:val="22"/>
        </w:rPr>
        <w:t>Required for fiscal and contract management functions:</w:t>
      </w:r>
    </w:p>
    <w:p w14:paraId="3209616E" w14:textId="77777777" w:rsidR="00B809A8" w:rsidRPr="00860A7E" w:rsidRDefault="00B809A8" w:rsidP="00306E4F">
      <w:pPr>
        <w:spacing w:before="100" w:beforeAutospacing="1" w:after="100" w:afterAutospacing="1"/>
        <w:contextualSpacing/>
        <w:jc w:val="both"/>
        <w:rPr>
          <w:sz w:val="22"/>
          <w:szCs w:val="22"/>
        </w:rPr>
      </w:pPr>
    </w:p>
    <w:p w14:paraId="72A32C20" w14:textId="414E7B3D" w:rsidR="00246A2B" w:rsidRPr="00860A7E" w:rsidRDefault="005D7942" w:rsidP="005D7942">
      <w:pPr>
        <w:spacing w:before="100" w:beforeAutospacing="1" w:after="100" w:afterAutospacing="1"/>
        <w:ind w:firstLine="720"/>
        <w:contextualSpacing/>
        <w:jc w:val="both"/>
        <w:rPr>
          <w:b/>
          <w:sz w:val="22"/>
          <w:szCs w:val="22"/>
          <w:u w:val="single"/>
        </w:rPr>
      </w:pPr>
      <w:r w:rsidRPr="00860A7E">
        <w:rPr>
          <w:rStyle w:val="Strong"/>
          <w:b w:val="0"/>
          <w:sz w:val="22"/>
          <w:szCs w:val="22"/>
          <w:u w:val="single"/>
        </w:rPr>
        <w:t>Knowledge of:</w:t>
      </w:r>
      <w:r w:rsidR="00B714D3" w:rsidRPr="00860A7E">
        <w:rPr>
          <w:b/>
          <w:sz w:val="22"/>
          <w:szCs w:val="22"/>
          <w:u w:val="single"/>
        </w:rPr>
        <w:t xml:space="preserve"> </w:t>
      </w:r>
    </w:p>
    <w:p w14:paraId="72A32C21" w14:textId="1EABCADA" w:rsidR="00246A2B" w:rsidRPr="00860A7E" w:rsidRDefault="00306E4F" w:rsidP="005D7942">
      <w:pPr>
        <w:pStyle w:val="ListParagraph"/>
        <w:spacing w:before="100" w:beforeAutospacing="1" w:after="100" w:afterAutospacing="1"/>
        <w:contextualSpacing/>
        <w:jc w:val="both"/>
        <w:rPr>
          <w:rFonts w:ascii="Times New Roman" w:hAnsi="Times New Roman"/>
          <w:sz w:val="22"/>
        </w:rPr>
      </w:pPr>
      <w:proofErr w:type="gramStart"/>
      <w:r w:rsidRPr="00860A7E">
        <w:rPr>
          <w:rFonts w:ascii="Times New Roman" w:hAnsi="Times New Roman"/>
          <w:sz w:val="22"/>
          <w:lang w:val="en-US"/>
        </w:rPr>
        <w:t>Basic</w:t>
      </w:r>
      <w:r w:rsidR="00B714D3" w:rsidRPr="00860A7E">
        <w:rPr>
          <w:rFonts w:ascii="Times New Roman" w:hAnsi="Times New Roman"/>
          <w:sz w:val="22"/>
        </w:rPr>
        <w:t xml:space="preserve"> pro</w:t>
      </w:r>
      <w:r w:rsidR="00246A2B" w:rsidRPr="00860A7E">
        <w:rPr>
          <w:rFonts w:ascii="Times New Roman" w:hAnsi="Times New Roman"/>
          <w:sz w:val="22"/>
        </w:rPr>
        <w:t>fessional accounting principles</w:t>
      </w:r>
      <w:r w:rsidR="00246A2B" w:rsidRPr="00860A7E">
        <w:rPr>
          <w:rFonts w:ascii="Times New Roman" w:hAnsi="Times New Roman"/>
          <w:sz w:val="22"/>
          <w:lang w:val="en-US"/>
        </w:rPr>
        <w:t>.</w:t>
      </w:r>
      <w:proofErr w:type="gramEnd"/>
    </w:p>
    <w:p w14:paraId="4FEE005A" w14:textId="77777777" w:rsidR="005D7942" w:rsidRPr="00860A7E" w:rsidRDefault="005D7942" w:rsidP="005D7942">
      <w:pPr>
        <w:pStyle w:val="ListParagraph"/>
        <w:spacing w:before="100" w:beforeAutospacing="1" w:after="100" w:afterAutospacing="1"/>
        <w:contextualSpacing/>
        <w:jc w:val="both"/>
        <w:rPr>
          <w:rFonts w:ascii="Times New Roman" w:hAnsi="Times New Roman"/>
          <w:sz w:val="22"/>
        </w:rPr>
      </w:pPr>
    </w:p>
    <w:p w14:paraId="72A32C22" w14:textId="2B262473" w:rsidR="00246A2B" w:rsidRPr="00860A7E" w:rsidRDefault="00246A2B" w:rsidP="005D7942">
      <w:pPr>
        <w:pStyle w:val="ListParagraph"/>
        <w:spacing w:before="100" w:beforeAutospacing="1" w:after="100" w:afterAutospacing="1"/>
        <w:contextualSpacing/>
        <w:jc w:val="both"/>
        <w:rPr>
          <w:rFonts w:ascii="Times New Roman" w:hAnsi="Times New Roman"/>
          <w:sz w:val="22"/>
        </w:rPr>
      </w:pPr>
      <w:proofErr w:type="gramStart"/>
      <w:r w:rsidRPr="00860A7E">
        <w:rPr>
          <w:rFonts w:ascii="Times New Roman" w:hAnsi="Times New Roman"/>
          <w:sz w:val="22"/>
          <w:lang w:val="en-US"/>
        </w:rPr>
        <w:t>M</w:t>
      </w:r>
      <w:r w:rsidR="00306E4F" w:rsidRPr="00860A7E">
        <w:rPr>
          <w:rFonts w:ascii="Times New Roman" w:hAnsi="Times New Roman"/>
          <w:sz w:val="22"/>
          <w:lang w:val="en-US"/>
        </w:rPr>
        <w:t>ethods</w:t>
      </w:r>
      <w:r w:rsidR="00B714D3" w:rsidRPr="00860A7E">
        <w:rPr>
          <w:rFonts w:ascii="Times New Roman" w:hAnsi="Times New Roman"/>
          <w:sz w:val="22"/>
        </w:rPr>
        <w:t xml:space="preserve"> and procedures of governmental budget preparation and control</w:t>
      </w:r>
      <w:r w:rsidRPr="00860A7E">
        <w:rPr>
          <w:rFonts w:ascii="Times New Roman" w:hAnsi="Times New Roman"/>
          <w:sz w:val="22"/>
          <w:lang w:val="en-US"/>
        </w:rPr>
        <w:t>.</w:t>
      </w:r>
      <w:proofErr w:type="gramEnd"/>
    </w:p>
    <w:p w14:paraId="7890652E" w14:textId="77777777" w:rsidR="005D7942" w:rsidRPr="00860A7E" w:rsidRDefault="005D7942" w:rsidP="005D7942">
      <w:pPr>
        <w:pStyle w:val="ListParagraph"/>
        <w:spacing w:before="100" w:beforeAutospacing="1" w:after="100" w:afterAutospacing="1"/>
        <w:contextualSpacing/>
        <w:jc w:val="both"/>
        <w:rPr>
          <w:rFonts w:ascii="Times New Roman" w:hAnsi="Times New Roman"/>
          <w:sz w:val="22"/>
        </w:rPr>
      </w:pPr>
    </w:p>
    <w:p w14:paraId="72A32C23" w14:textId="1CB86F7A" w:rsidR="00246A2B" w:rsidRPr="00860A7E" w:rsidRDefault="00246A2B" w:rsidP="005D7942">
      <w:pPr>
        <w:pStyle w:val="ListParagraph"/>
        <w:spacing w:before="100" w:beforeAutospacing="1" w:after="100" w:afterAutospacing="1"/>
        <w:contextualSpacing/>
        <w:jc w:val="both"/>
        <w:rPr>
          <w:rFonts w:ascii="Times New Roman" w:hAnsi="Times New Roman"/>
          <w:sz w:val="22"/>
        </w:rPr>
      </w:pPr>
      <w:proofErr w:type="gramStart"/>
      <w:r w:rsidRPr="00860A7E">
        <w:rPr>
          <w:rFonts w:ascii="Times New Roman" w:hAnsi="Times New Roman"/>
          <w:sz w:val="22"/>
          <w:lang w:val="en-US"/>
        </w:rPr>
        <w:t>S</w:t>
      </w:r>
      <w:r w:rsidR="00306E4F" w:rsidRPr="00860A7E">
        <w:rPr>
          <w:rFonts w:ascii="Times New Roman" w:hAnsi="Times New Roman"/>
          <w:sz w:val="22"/>
          <w:lang w:val="en-US"/>
        </w:rPr>
        <w:t>tatistical</w:t>
      </w:r>
      <w:r w:rsidRPr="00860A7E">
        <w:rPr>
          <w:rFonts w:ascii="Times New Roman" w:hAnsi="Times New Roman"/>
          <w:sz w:val="22"/>
        </w:rPr>
        <w:t xml:space="preserve"> analysis methods</w:t>
      </w:r>
      <w:r w:rsidRPr="00860A7E">
        <w:rPr>
          <w:rFonts w:ascii="Times New Roman" w:hAnsi="Times New Roman"/>
          <w:sz w:val="22"/>
          <w:lang w:val="en-US"/>
        </w:rPr>
        <w:t>.</w:t>
      </w:r>
      <w:proofErr w:type="gramEnd"/>
      <w:r w:rsidR="00B714D3" w:rsidRPr="00860A7E">
        <w:rPr>
          <w:rFonts w:ascii="Times New Roman" w:hAnsi="Times New Roman"/>
          <w:sz w:val="22"/>
        </w:rPr>
        <w:t xml:space="preserve"> </w:t>
      </w:r>
    </w:p>
    <w:p w14:paraId="56868E32" w14:textId="77777777" w:rsidR="005D7942" w:rsidRPr="00860A7E" w:rsidRDefault="005D7942" w:rsidP="005D7942">
      <w:pPr>
        <w:pStyle w:val="ListParagraph"/>
        <w:spacing w:before="100" w:beforeAutospacing="1" w:after="100" w:afterAutospacing="1"/>
        <w:contextualSpacing/>
        <w:jc w:val="both"/>
        <w:rPr>
          <w:rFonts w:ascii="Times New Roman" w:hAnsi="Times New Roman"/>
          <w:sz w:val="22"/>
          <w:lang w:val="en-US"/>
        </w:rPr>
      </w:pPr>
    </w:p>
    <w:p w14:paraId="72A32C24" w14:textId="19FFECA9" w:rsidR="00246A2B" w:rsidRPr="00860A7E" w:rsidRDefault="00246A2B" w:rsidP="005D7942">
      <w:pPr>
        <w:pStyle w:val="ListParagraph"/>
        <w:spacing w:before="100" w:beforeAutospacing="1" w:after="100" w:afterAutospacing="1"/>
        <w:contextualSpacing/>
        <w:jc w:val="both"/>
        <w:rPr>
          <w:rFonts w:ascii="Times New Roman" w:hAnsi="Times New Roman"/>
          <w:sz w:val="22"/>
        </w:rPr>
      </w:pPr>
      <w:proofErr w:type="gramStart"/>
      <w:r w:rsidRPr="00860A7E">
        <w:rPr>
          <w:rFonts w:ascii="Times New Roman" w:hAnsi="Times New Roman"/>
          <w:sz w:val="22"/>
          <w:lang w:val="en-US"/>
        </w:rPr>
        <w:t>F</w:t>
      </w:r>
      <w:r w:rsidR="00306E4F" w:rsidRPr="00860A7E">
        <w:rPr>
          <w:rFonts w:ascii="Times New Roman" w:hAnsi="Times New Roman"/>
          <w:sz w:val="22"/>
          <w:lang w:val="en-US"/>
        </w:rPr>
        <w:t>inancial</w:t>
      </w:r>
      <w:r w:rsidR="00B714D3" w:rsidRPr="00860A7E">
        <w:rPr>
          <w:rFonts w:ascii="Times New Roman" w:hAnsi="Times New Roman"/>
          <w:sz w:val="22"/>
        </w:rPr>
        <w:t xml:space="preserve"> statement </w:t>
      </w:r>
      <w:r w:rsidRPr="00860A7E">
        <w:rPr>
          <w:rFonts w:ascii="Times New Roman" w:hAnsi="Times New Roman"/>
          <w:sz w:val="22"/>
        </w:rPr>
        <w:t>preparation.</w:t>
      </w:r>
      <w:proofErr w:type="gramEnd"/>
    </w:p>
    <w:p w14:paraId="0309F101" w14:textId="77777777" w:rsidR="005D7942" w:rsidRPr="00860A7E" w:rsidRDefault="005D7942" w:rsidP="005D7942">
      <w:pPr>
        <w:pStyle w:val="ListParagraph"/>
        <w:spacing w:before="100" w:beforeAutospacing="1" w:after="100" w:afterAutospacing="1"/>
        <w:contextualSpacing/>
        <w:jc w:val="both"/>
        <w:rPr>
          <w:rFonts w:ascii="Times New Roman" w:hAnsi="Times New Roman"/>
          <w:sz w:val="22"/>
          <w:lang w:val="en-US"/>
        </w:rPr>
      </w:pPr>
    </w:p>
    <w:p w14:paraId="72A32C26" w14:textId="3243A6D7" w:rsidR="00246A2B" w:rsidRPr="00860A7E" w:rsidRDefault="00246A2B" w:rsidP="005D7942">
      <w:pPr>
        <w:pStyle w:val="ListParagraph"/>
        <w:spacing w:before="100" w:beforeAutospacing="1" w:after="100" w:afterAutospacing="1"/>
        <w:contextualSpacing/>
        <w:jc w:val="both"/>
        <w:rPr>
          <w:rFonts w:ascii="Times New Roman" w:hAnsi="Times New Roman"/>
          <w:sz w:val="22"/>
        </w:rPr>
      </w:pPr>
      <w:proofErr w:type="gramStart"/>
      <w:r w:rsidRPr="00860A7E">
        <w:rPr>
          <w:rFonts w:ascii="Times New Roman" w:hAnsi="Times New Roman"/>
          <w:sz w:val="22"/>
          <w:lang w:val="en-US"/>
        </w:rPr>
        <w:t>P</w:t>
      </w:r>
      <w:r w:rsidR="00306E4F" w:rsidRPr="00860A7E">
        <w:rPr>
          <w:rFonts w:ascii="Times New Roman" w:hAnsi="Times New Roman"/>
          <w:sz w:val="22"/>
          <w:lang w:val="en-US"/>
        </w:rPr>
        <w:t>urchasing</w:t>
      </w:r>
      <w:r w:rsidR="00B714D3" w:rsidRPr="00860A7E">
        <w:rPr>
          <w:rFonts w:ascii="Times New Roman" w:hAnsi="Times New Roman"/>
          <w:sz w:val="22"/>
        </w:rPr>
        <w:t xml:space="preserve"> principles and practices and laws of pub</w:t>
      </w:r>
      <w:r w:rsidRPr="00860A7E">
        <w:rPr>
          <w:rFonts w:ascii="Times New Roman" w:hAnsi="Times New Roman"/>
          <w:sz w:val="22"/>
        </w:rPr>
        <w:t>lic contracting and purchasing.</w:t>
      </w:r>
      <w:proofErr w:type="gramEnd"/>
    </w:p>
    <w:p w14:paraId="2F6F68DD" w14:textId="77777777" w:rsidR="005D7942" w:rsidRPr="00860A7E" w:rsidRDefault="005D7942" w:rsidP="005D7942">
      <w:pPr>
        <w:spacing w:before="100" w:beforeAutospacing="1" w:after="100" w:afterAutospacing="1"/>
        <w:ind w:firstLine="720"/>
        <w:contextualSpacing/>
        <w:jc w:val="both"/>
        <w:rPr>
          <w:rStyle w:val="Strong"/>
          <w:b w:val="0"/>
          <w:sz w:val="22"/>
          <w:szCs w:val="22"/>
          <w:u w:val="single"/>
        </w:rPr>
      </w:pPr>
    </w:p>
    <w:p w14:paraId="6016B449" w14:textId="77777777" w:rsidR="005D7942" w:rsidRPr="00860A7E" w:rsidRDefault="005D7942" w:rsidP="005D7942">
      <w:pPr>
        <w:spacing w:before="100" w:beforeAutospacing="1" w:after="100" w:afterAutospacing="1"/>
        <w:ind w:firstLine="720"/>
        <w:contextualSpacing/>
        <w:jc w:val="both"/>
        <w:rPr>
          <w:rStyle w:val="Strong"/>
          <w:b w:val="0"/>
          <w:sz w:val="22"/>
          <w:szCs w:val="22"/>
          <w:u w:val="single"/>
        </w:rPr>
      </w:pPr>
    </w:p>
    <w:p w14:paraId="72A32C27" w14:textId="3A8A6D40" w:rsidR="00246A2B" w:rsidRPr="00860A7E" w:rsidRDefault="00B714D3" w:rsidP="005D7942">
      <w:pPr>
        <w:spacing w:before="100" w:beforeAutospacing="1" w:after="100" w:afterAutospacing="1"/>
        <w:ind w:firstLine="720"/>
        <w:contextualSpacing/>
        <w:jc w:val="both"/>
        <w:rPr>
          <w:b/>
          <w:sz w:val="22"/>
          <w:szCs w:val="22"/>
          <w:u w:val="single"/>
        </w:rPr>
      </w:pPr>
      <w:r w:rsidRPr="00860A7E">
        <w:rPr>
          <w:rStyle w:val="Strong"/>
          <w:b w:val="0"/>
          <w:sz w:val="22"/>
          <w:szCs w:val="22"/>
          <w:u w:val="single"/>
        </w:rPr>
        <w:t>Ability to:</w:t>
      </w:r>
    </w:p>
    <w:p w14:paraId="72A32C28" w14:textId="20F9E0B9" w:rsidR="00246A2B" w:rsidRPr="00860A7E" w:rsidRDefault="00246A2B" w:rsidP="005D7942">
      <w:pPr>
        <w:pStyle w:val="ListParagraph"/>
        <w:spacing w:before="100" w:beforeAutospacing="1" w:after="100" w:afterAutospacing="1"/>
        <w:contextualSpacing/>
        <w:jc w:val="both"/>
        <w:rPr>
          <w:rFonts w:ascii="Times New Roman" w:hAnsi="Times New Roman"/>
          <w:sz w:val="22"/>
        </w:rPr>
      </w:pPr>
      <w:r w:rsidRPr="00860A7E">
        <w:rPr>
          <w:rFonts w:ascii="Times New Roman" w:hAnsi="Times New Roman"/>
          <w:sz w:val="22"/>
          <w:lang w:val="en-US"/>
        </w:rPr>
        <w:t>P</w:t>
      </w:r>
      <w:r w:rsidR="00306E4F" w:rsidRPr="00860A7E">
        <w:rPr>
          <w:rFonts w:ascii="Times New Roman" w:hAnsi="Times New Roman"/>
          <w:sz w:val="22"/>
          <w:lang w:val="en-US"/>
        </w:rPr>
        <w:t>erform</w:t>
      </w:r>
      <w:r w:rsidR="00B714D3" w:rsidRPr="00860A7E">
        <w:rPr>
          <w:rFonts w:ascii="Times New Roman" w:hAnsi="Times New Roman"/>
          <w:sz w:val="22"/>
        </w:rPr>
        <w:t xml:space="preserve"> budget, grant, contract analysis, preparation and monitoring</w:t>
      </w:r>
      <w:r w:rsidRPr="00860A7E">
        <w:rPr>
          <w:rFonts w:ascii="Times New Roman" w:hAnsi="Times New Roman"/>
          <w:sz w:val="22"/>
          <w:lang w:val="en-US"/>
        </w:rPr>
        <w:t>.</w:t>
      </w:r>
    </w:p>
    <w:p w14:paraId="7F662391" w14:textId="77777777" w:rsidR="005D7942" w:rsidRPr="00860A7E" w:rsidRDefault="005D7942" w:rsidP="005D7942">
      <w:pPr>
        <w:pStyle w:val="ListParagraph"/>
        <w:spacing w:before="100" w:beforeAutospacing="1" w:after="100" w:afterAutospacing="1"/>
        <w:contextualSpacing/>
        <w:jc w:val="both"/>
        <w:rPr>
          <w:rFonts w:ascii="Times New Roman" w:hAnsi="Times New Roman"/>
          <w:sz w:val="22"/>
          <w:lang w:val="en-US"/>
        </w:rPr>
      </w:pPr>
    </w:p>
    <w:p w14:paraId="72A32C29" w14:textId="544B3D00" w:rsidR="00246A2B" w:rsidRPr="00860A7E" w:rsidRDefault="00246A2B" w:rsidP="005D7942">
      <w:pPr>
        <w:pStyle w:val="ListParagraph"/>
        <w:spacing w:before="100" w:beforeAutospacing="1" w:after="100" w:afterAutospacing="1"/>
        <w:contextualSpacing/>
        <w:jc w:val="both"/>
        <w:rPr>
          <w:rFonts w:ascii="Times New Roman" w:hAnsi="Times New Roman"/>
          <w:sz w:val="22"/>
        </w:rPr>
      </w:pPr>
      <w:r w:rsidRPr="00860A7E">
        <w:rPr>
          <w:rFonts w:ascii="Times New Roman" w:hAnsi="Times New Roman"/>
          <w:sz w:val="22"/>
          <w:lang w:val="en-US"/>
        </w:rPr>
        <w:t>A</w:t>
      </w:r>
      <w:r w:rsidR="00306E4F" w:rsidRPr="00860A7E">
        <w:rPr>
          <w:rFonts w:ascii="Times New Roman" w:hAnsi="Times New Roman"/>
          <w:sz w:val="22"/>
          <w:lang w:val="en-US"/>
        </w:rPr>
        <w:t>nalyze</w:t>
      </w:r>
      <w:r w:rsidR="00B714D3" w:rsidRPr="00860A7E">
        <w:rPr>
          <w:rFonts w:ascii="Times New Roman" w:hAnsi="Times New Roman"/>
          <w:sz w:val="22"/>
        </w:rPr>
        <w:t xml:space="preserve"> and make effective recommendations regarding financial and accounting procedures</w:t>
      </w:r>
      <w:r w:rsidRPr="00860A7E">
        <w:rPr>
          <w:rFonts w:ascii="Times New Roman" w:hAnsi="Times New Roman"/>
          <w:sz w:val="22"/>
          <w:lang w:val="en-US"/>
        </w:rPr>
        <w:t>.</w:t>
      </w:r>
    </w:p>
    <w:p w14:paraId="0C6F78A0" w14:textId="77777777" w:rsidR="005D7942" w:rsidRPr="00860A7E" w:rsidRDefault="005D7942" w:rsidP="005D7942">
      <w:pPr>
        <w:pStyle w:val="ListParagraph"/>
        <w:spacing w:before="100" w:beforeAutospacing="1" w:after="100" w:afterAutospacing="1"/>
        <w:contextualSpacing/>
        <w:jc w:val="both"/>
        <w:rPr>
          <w:rFonts w:ascii="Times New Roman" w:hAnsi="Times New Roman"/>
          <w:sz w:val="22"/>
          <w:lang w:val="en-US"/>
        </w:rPr>
      </w:pPr>
    </w:p>
    <w:p w14:paraId="72A32C2A" w14:textId="2D2120BC" w:rsidR="00B714D3" w:rsidRPr="00860A7E" w:rsidRDefault="00246A2B" w:rsidP="005D7942">
      <w:pPr>
        <w:pStyle w:val="ListParagraph"/>
        <w:spacing w:before="100" w:beforeAutospacing="1" w:after="100" w:afterAutospacing="1"/>
        <w:contextualSpacing/>
        <w:jc w:val="both"/>
        <w:rPr>
          <w:rFonts w:ascii="Times New Roman" w:hAnsi="Times New Roman"/>
          <w:sz w:val="22"/>
        </w:rPr>
      </w:pPr>
      <w:r w:rsidRPr="00860A7E">
        <w:rPr>
          <w:rFonts w:ascii="Times New Roman" w:hAnsi="Times New Roman"/>
          <w:sz w:val="22"/>
          <w:lang w:val="en-US"/>
        </w:rPr>
        <w:t>R</w:t>
      </w:r>
      <w:r w:rsidR="00306E4F" w:rsidRPr="00860A7E">
        <w:rPr>
          <w:rFonts w:ascii="Times New Roman" w:hAnsi="Times New Roman"/>
          <w:sz w:val="22"/>
          <w:lang w:val="en-US"/>
        </w:rPr>
        <w:t>ead</w:t>
      </w:r>
      <w:r w:rsidR="00B714D3" w:rsidRPr="00860A7E">
        <w:rPr>
          <w:rFonts w:ascii="Times New Roman" w:hAnsi="Times New Roman"/>
          <w:sz w:val="22"/>
        </w:rPr>
        <w:t>, understand and interpret rules, regulations, and laws as they apply to purchasing and contracting.</w:t>
      </w:r>
    </w:p>
    <w:p w14:paraId="72A32C2B" w14:textId="3467E012" w:rsidR="00246A2B" w:rsidRPr="00860A7E" w:rsidRDefault="00B714D3" w:rsidP="00306E4F">
      <w:pPr>
        <w:spacing w:before="100" w:beforeAutospacing="1" w:after="100" w:afterAutospacing="1"/>
        <w:contextualSpacing/>
        <w:jc w:val="both"/>
        <w:rPr>
          <w:sz w:val="22"/>
          <w:szCs w:val="22"/>
        </w:rPr>
      </w:pPr>
      <w:r w:rsidRPr="00860A7E">
        <w:rPr>
          <w:b/>
          <w:sz w:val="22"/>
          <w:szCs w:val="22"/>
        </w:rPr>
        <w:t>Required for program analysis and compliance functions:</w:t>
      </w:r>
    </w:p>
    <w:p w14:paraId="100BD5FA" w14:textId="77777777" w:rsidR="00B809A8" w:rsidRPr="00860A7E" w:rsidRDefault="00B809A8" w:rsidP="00306E4F">
      <w:pPr>
        <w:spacing w:before="100" w:beforeAutospacing="1" w:after="100" w:afterAutospacing="1"/>
        <w:contextualSpacing/>
        <w:jc w:val="both"/>
        <w:rPr>
          <w:rStyle w:val="Strong"/>
          <w:sz w:val="22"/>
          <w:szCs w:val="22"/>
        </w:rPr>
      </w:pPr>
    </w:p>
    <w:p w14:paraId="72A32C2C" w14:textId="2B734AD9" w:rsidR="00246A2B" w:rsidRPr="00860A7E" w:rsidRDefault="00B714D3" w:rsidP="005D7942">
      <w:pPr>
        <w:spacing w:before="100" w:beforeAutospacing="1" w:after="100" w:afterAutospacing="1"/>
        <w:ind w:firstLine="720"/>
        <w:contextualSpacing/>
        <w:jc w:val="both"/>
        <w:rPr>
          <w:b/>
          <w:sz w:val="22"/>
          <w:szCs w:val="22"/>
          <w:u w:val="single"/>
        </w:rPr>
      </w:pPr>
      <w:r w:rsidRPr="00860A7E">
        <w:rPr>
          <w:rStyle w:val="Strong"/>
          <w:b w:val="0"/>
          <w:sz w:val="22"/>
          <w:szCs w:val="22"/>
          <w:u w:val="single"/>
        </w:rPr>
        <w:t>Knowledge of:</w:t>
      </w:r>
    </w:p>
    <w:p w14:paraId="72A32C2D" w14:textId="1F1425A6" w:rsidR="00246A2B" w:rsidRPr="00860A7E" w:rsidRDefault="00246A2B" w:rsidP="005D7942">
      <w:pPr>
        <w:pStyle w:val="ListParagraph"/>
        <w:spacing w:before="100" w:beforeAutospacing="1" w:after="100" w:afterAutospacing="1"/>
        <w:contextualSpacing/>
        <w:jc w:val="both"/>
        <w:rPr>
          <w:rFonts w:ascii="Times New Roman" w:hAnsi="Times New Roman"/>
          <w:sz w:val="22"/>
          <w:lang w:val="en-US"/>
        </w:rPr>
      </w:pPr>
      <w:r w:rsidRPr="00860A7E">
        <w:rPr>
          <w:rFonts w:ascii="Times New Roman" w:hAnsi="Times New Roman"/>
          <w:sz w:val="22"/>
          <w:lang w:val="en-US"/>
        </w:rPr>
        <w:t>P</w:t>
      </w:r>
      <w:r w:rsidR="00306E4F" w:rsidRPr="00860A7E">
        <w:rPr>
          <w:rFonts w:ascii="Times New Roman" w:hAnsi="Times New Roman"/>
          <w:sz w:val="22"/>
          <w:lang w:val="en-US"/>
        </w:rPr>
        <w:t>rinciple</w:t>
      </w:r>
      <w:r w:rsidR="00B714D3" w:rsidRPr="00860A7E">
        <w:rPr>
          <w:rFonts w:ascii="Times New Roman" w:hAnsi="Times New Roman"/>
          <w:sz w:val="22"/>
        </w:rPr>
        <w:t>, methods and techniques of community organization and development, program planning and design, grant writing, budge devel</w:t>
      </w:r>
      <w:r w:rsidRPr="00860A7E">
        <w:rPr>
          <w:rFonts w:ascii="Times New Roman" w:hAnsi="Times New Roman"/>
          <w:sz w:val="22"/>
        </w:rPr>
        <w:t>opment, and program evaluation</w:t>
      </w:r>
    </w:p>
    <w:p w14:paraId="7ADA9DDC" w14:textId="77777777" w:rsidR="005D7942" w:rsidRPr="00860A7E" w:rsidRDefault="005D7942" w:rsidP="005D7942">
      <w:pPr>
        <w:pStyle w:val="ListParagraph"/>
        <w:spacing w:before="100" w:beforeAutospacing="1" w:after="100" w:afterAutospacing="1"/>
        <w:contextualSpacing/>
        <w:jc w:val="both"/>
        <w:rPr>
          <w:rFonts w:ascii="Times New Roman" w:hAnsi="Times New Roman"/>
          <w:sz w:val="22"/>
          <w:lang w:val="en-US"/>
        </w:rPr>
      </w:pPr>
    </w:p>
    <w:p w14:paraId="72A32C2E" w14:textId="0A348DD3" w:rsidR="00246A2B" w:rsidRPr="00860A7E" w:rsidRDefault="00246A2B" w:rsidP="005D7942">
      <w:pPr>
        <w:pStyle w:val="ListParagraph"/>
        <w:spacing w:before="100" w:beforeAutospacing="1" w:after="100" w:afterAutospacing="1"/>
        <w:contextualSpacing/>
        <w:jc w:val="both"/>
        <w:rPr>
          <w:rFonts w:ascii="Times New Roman" w:hAnsi="Times New Roman"/>
          <w:sz w:val="22"/>
          <w:lang w:val="en-US"/>
        </w:rPr>
      </w:pPr>
      <w:proofErr w:type="gramStart"/>
      <w:r w:rsidRPr="00860A7E">
        <w:rPr>
          <w:rFonts w:ascii="Times New Roman" w:hAnsi="Times New Roman"/>
          <w:sz w:val="22"/>
          <w:lang w:val="en-US"/>
        </w:rPr>
        <w:t>T</w:t>
      </w:r>
      <w:r w:rsidR="00306E4F" w:rsidRPr="00860A7E">
        <w:rPr>
          <w:rFonts w:ascii="Times New Roman" w:hAnsi="Times New Roman"/>
          <w:sz w:val="22"/>
          <w:lang w:val="en-US"/>
        </w:rPr>
        <w:t>heories</w:t>
      </w:r>
      <w:r w:rsidR="00B714D3" w:rsidRPr="00860A7E">
        <w:rPr>
          <w:rFonts w:ascii="Times New Roman" w:hAnsi="Times New Roman"/>
          <w:sz w:val="22"/>
        </w:rPr>
        <w:t>, principles, goals and objec</w:t>
      </w:r>
      <w:r w:rsidRPr="00860A7E">
        <w:rPr>
          <w:rFonts w:ascii="Times New Roman" w:hAnsi="Times New Roman"/>
          <w:sz w:val="22"/>
        </w:rPr>
        <w:t>tives of public social service</w:t>
      </w:r>
      <w:r w:rsidRPr="00860A7E">
        <w:rPr>
          <w:rFonts w:ascii="Times New Roman" w:hAnsi="Times New Roman"/>
          <w:sz w:val="22"/>
          <w:lang w:val="en-US"/>
        </w:rPr>
        <w:t xml:space="preserve">; </w:t>
      </w:r>
      <w:r w:rsidRPr="00860A7E">
        <w:rPr>
          <w:rFonts w:ascii="Times New Roman" w:hAnsi="Times New Roman"/>
          <w:sz w:val="22"/>
        </w:rPr>
        <w:t>laws</w:t>
      </w:r>
      <w:r w:rsidR="00B714D3" w:rsidRPr="00860A7E">
        <w:rPr>
          <w:rFonts w:ascii="Times New Roman" w:hAnsi="Times New Roman"/>
          <w:sz w:val="22"/>
        </w:rPr>
        <w:t>, rules, and regulations go</w:t>
      </w:r>
      <w:r w:rsidRPr="00860A7E">
        <w:rPr>
          <w:rFonts w:ascii="Times New Roman" w:hAnsi="Times New Roman"/>
          <w:sz w:val="22"/>
        </w:rPr>
        <w:t>verning assigned program areas</w:t>
      </w:r>
      <w:r w:rsidRPr="00860A7E">
        <w:rPr>
          <w:rFonts w:ascii="Times New Roman" w:hAnsi="Times New Roman"/>
          <w:sz w:val="22"/>
          <w:lang w:val="en-US"/>
        </w:rPr>
        <w:t>.</w:t>
      </w:r>
      <w:proofErr w:type="gramEnd"/>
    </w:p>
    <w:p w14:paraId="72A32C2F" w14:textId="3A99D5CE" w:rsidR="00246A2B" w:rsidRPr="00860A7E" w:rsidRDefault="00B714D3" w:rsidP="005D7942">
      <w:pPr>
        <w:spacing w:before="100" w:beforeAutospacing="1" w:after="100" w:afterAutospacing="1"/>
        <w:ind w:firstLine="720"/>
        <w:contextualSpacing/>
        <w:jc w:val="both"/>
        <w:rPr>
          <w:b/>
          <w:sz w:val="22"/>
          <w:szCs w:val="22"/>
          <w:u w:val="single"/>
        </w:rPr>
      </w:pPr>
      <w:r w:rsidRPr="00860A7E">
        <w:rPr>
          <w:rStyle w:val="Strong"/>
          <w:b w:val="0"/>
          <w:sz w:val="22"/>
          <w:szCs w:val="22"/>
          <w:u w:val="single"/>
        </w:rPr>
        <w:t>Ability to:</w:t>
      </w:r>
    </w:p>
    <w:p w14:paraId="72A32C30" w14:textId="449A80A5" w:rsidR="00246A2B" w:rsidRPr="00860A7E" w:rsidRDefault="00246A2B" w:rsidP="005D7942">
      <w:pPr>
        <w:pStyle w:val="ListParagraph"/>
        <w:spacing w:before="100" w:beforeAutospacing="1" w:after="100" w:afterAutospacing="1"/>
        <w:contextualSpacing/>
        <w:jc w:val="both"/>
        <w:rPr>
          <w:rFonts w:ascii="Times New Roman" w:hAnsi="Times New Roman"/>
          <w:sz w:val="22"/>
          <w:lang w:val="en-US"/>
        </w:rPr>
      </w:pPr>
      <w:r w:rsidRPr="00860A7E">
        <w:rPr>
          <w:rFonts w:ascii="Times New Roman" w:hAnsi="Times New Roman"/>
          <w:sz w:val="22"/>
          <w:lang w:val="en-US"/>
        </w:rPr>
        <w:t>A</w:t>
      </w:r>
      <w:r w:rsidR="00306E4F" w:rsidRPr="00860A7E">
        <w:rPr>
          <w:rFonts w:ascii="Times New Roman" w:hAnsi="Times New Roman"/>
          <w:sz w:val="22"/>
          <w:lang w:val="en-US"/>
        </w:rPr>
        <w:t>pply</w:t>
      </w:r>
      <w:r w:rsidR="00B714D3" w:rsidRPr="00860A7E">
        <w:rPr>
          <w:rFonts w:ascii="Times New Roman" w:hAnsi="Times New Roman"/>
          <w:sz w:val="22"/>
        </w:rPr>
        <w:t xml:space="preserve"> social service planning principles and techniques to problems and issues</w:t>
      </w:r>
      <w:r w:rsidRPr="00860A7E">
        <w:rPr>
          <w:rFonts w:ascii="Times New Roman" w:hAnsi="Times New Roman"/>
          <w:sz w:val="22"/>
          <w:lang w:val="en-US"/>
        </w:rPr>
        <w:t>.</w:t>
      </w:r>
      <w:r w:rsidR="00B714D3" w:rsidRPr="00860A7E">
        <w:rPr>
          <w:rFonts w:ascii="Times New Roman" w:hAnsi="Times New Roman"/>
          <w:sz w:val="22"/>
        </w:rPr>
        <w:t xml:space="preserve"> </w:t>
      </w:r>
    </w:p>
    <w:p w14:paraId="2FE704CC" w14:textId="77777777" w:rsidR="005D7942" w:rsidRPr="00860A7E" w:rsidRDefault="005D7942" w:rsidP="005D7942">
      <w:pPr>
        <w:pStyle w:val="ListParagraph"/>
        <w:spacing w:before="100" w:beforeAutospacing="1" w:after="100" w:afterAutospacing="1"/>
        <w:contextualSpacing/>
        <w:jc w:val="both"/>
        <w:rPr>
          <w:rFonts w:ascii="Times New Roman" w:hAnsi="Times New Roman"/>
          <w:sz w:val="22"/>
          <w:lang w:val="en-US"/>
        </w:rPr>
      </w:pPr>
    </w:p>
    <w:p w14:paraId="72A32C31" w14:textId="30400D9E" w:rsidR="00246A2B" w:rsidRPr="00860A7E" w:rsidRDefault="00246A2B" w:rsidP="005D7942">
      <w:pPr>
        <w:pStyle w:val="ListParagraph"/>
        <w:spacing w:before="100" w:beforeAutospacing="1" w:after="100" w:afterAutospacing="1"/>
        <w:contextualSpacing/>
        <w:jc w:val="both"/>
        <w:rPr>
          <w:rFonts w:ascii="Times New Roman" w:hAnsi="Times New Roman"/>
          <w:sz w:val="22"/>
          <w:lang w:val="en-US"/>
        </w:rPr>
      </w:pPr>
      <w:r w:rsidRPr="00860A7E">
        <w:rPr>
          <w:rFonts w:ascii="Times New Roman" w:hAnsi="Times New Roman"/>
          <w:sz w:val="22"/>
          <w:lang w:val="en-US"/>
        </w:rPr>
        <w:t>B</w:t>
      </w:r>
      <w:r w:rsidR="00306E4F" w:rsidRPr="00860A7E">
        <w:rPr>
          <w:rFonts w:ascii="Times New Roman" w:hAnsi="Times New Roman"/>
          <w:sz w:val="22"/>
          <w:lang w:val="en-US"/>
        </w:rPr>
        <w:t>uild</w:t>
      </w:r>
      <w:r w:rsidR="00B714D3" w:rsidRPr="00860A7E">
        <w:rPr>
          <w:rFonts w:ascii="Times New Roman" w:hAnsi="Times New Roman"/>
          <w:sz w:val="22"/>
        </w:rPr>
        <w:t xml:space="preserve"> coalitions among groups with </w:t>
      </w:r>
      <w:r w:rsidRPr="00860A7E">
        <w:rPr>
          <w:rFonts w:ascii="Times New Roman" w:hAnsi="Times New Roman"/>
          <w:sz w:val="22"/>
        </w:rPr>
        <w:t>differing needs and objectives</w:t>
      </w:r>
      <w:r w:rsidRPr="00860A7E">
        <w:rPr>
          <w:rFonts w:ascii="Times New Roman" w:hAnsi="Times New Roman"/>
          <w:sz w:val="22"/>
          <w:lang w:val="en-US"/>
        </w:rPr>
        <w:t>.</w:t>
      </w:r>
    </w:p>
    <w:p w14:paraId="4CAFD3F6" w14:textId="77777777" w:rsidR="005D7942" w:rsidRPr="00860A7E" w:rsidRDefault="005D7942" w:rsidP="005D7942">
      <w:pPr>
        <w:pStyle w:val="ListParagraph"/>
        <w:spacing w:before="100" w:beforeAutospacing="1" w:after="100" w:afterAutospacing="1"/>
        <w:contextualSpacing/>
        <w:jc w:val="both"/>
        <w:rPr>
          <w:rFonts w:ascii="Times New Roman" w:hAnsi="Times New Roman"/>
          <w:sz w:val="22"/>
          <w:lang w:val="en-US"/>
        </w:rPr>
      </w:pPr>
    </w:p>
    <w:p w14:paraId="7B019DA6" w14:textId="422A2FB3" w:rsidR="00B809A8" w:rsidRPr="00860A7E" w:rsidRDefault="00246A2B" w:rsidP="005D7942">
      <w:pPr>
        <w:pStyle w:val="ListParagraph"/>
        <w:spacing w:before="100" w:beforeAutospacing="1" w:after="100" w:afterAutospacing="1"/>
        <w:contextualSpacing/>
        <w:jc w:val="both"/>
        <w:rPr>
          <w:rFonts w:ascii="Times New Roman" w:hAnsi="Times New Roman"/>
          <w:sz w:val="22"/>
          <w:lang w:val="en-US"/>
        </w:rPr>
      </w:pPr>
      <w:r w:rsidRPr="00860A7E">
        <w:rPr>
          <w:rFonts w:ascii="Times New Roman" w:hAnsi="Times New Roman"/>
          <w:sz w:val="22"/>
          <w:lang w:val="en-US"/>
        </w:rPr>
        <w:t>P</w:t>
      </w:r>
      <w:r w:rsidR="00306E4F" w:rsidRPr="00860A7E">
        <w:rPr>
          <w:rFonts w:ascii="Times New Roman" w:hAnsi="Times New Roman"/>
          <w:sz w:val="22"/>
          <w:lang w:val="en-US"/>
        </w:rPr>
        <w:t>lan</w:t>
      </w:r>
      <w:r w:rsidR="00B714D3" w:rsidRPr="00860A7E">
        <w:rPr>
          <w:rFonts w:ascii="Times New Roman" w:hAnsi="Times New Roman"/>
          <w:sz w:val="22"/>
        </w:rPr>
        <w:t xml:space="preserve"> and eval</w:t>
      </w:r>
      <w:r w:rsidR="00B809A8" w:rsidRPr="00860A7E">
        <w:rPr>
          <w:rFonts w:ascii="Times New Roman" w:hAnsi="Times New Roman"/>
          <w:sz w:val="22"/>
        </w:rPr>
        <w:t>uate social service programs.</w:t>
      </w:r>
    </w:p>
    <w:p w14:paraId="72A32C32" w14:textId="750F3556" w:rsidR="00246A2B" w:rsidRPr="00860A7E" w:rsidRDefault="00B714D3" w:rsidP="00306E4F">
      <w:pPr>
        <w:spacing w:before="100" w:beforeAutospacing="1" w:after="100" w:afterAutospacing="1"/>
        <w:contextualSpacing/>
        <w:jc w:val="both"/>
        <w:rPr>
          <w:b/>
          <w:sz w:val="22"/>
          <w:szCs w:val="22"/>
        </w:rPr>
      </w:pPr>
      <w:r w:rsidRPr="00860A7E">
        <w:rPr>
          <w:b/>
          <w:sz w:val="22"/>
          <w:szCs w:val="22"/>
        </w:rPr>
        <w:t>Required for staff development and training functions:</w:t>
      </w:r>
    </w:p>
    <w:p w14:paraId="23F47A94" w14:textId="77777777" w:rsidR="00B809A8" w:rsidRPr="00860A7E" w:rsidRDefault="00B809A8" w:rsidP="00306E4F">
      <w:pPr>
        <w:spacing w:before="100" w:beforeAutospacing="1" w:after="100" w:afterAutospacing="1"/>
        <w:contextualSpacing/>
        <w:jc w:val="both"/>
        <w:rPr>
          <w:sz w:val="22"/>
          <w:szCs w:val="22"/>
        </w:rPr>
      </w:pPr>
    </w:p>
    <w:p w14:paraId="72A32C33" w14:textId="6A3305E0" w:rsidR="00246A2B" w:rsidRPr="00860A7E" w:rsidRDefault="00B714D3" w:rsidP="005D7942">
      <w:pPr>
        <w:spacing w:before="100" w:beforeAutospacing="1" w:after="100" w:afterAutospacing="1"/>
        <w:ind w:firstLine="720"/>
        <w:contextualSpacing/>
        <w:jc w:val="both"/>
        <w:rPr>
          <w:b/>
          <w:sz w:val="22"/>
          <w:szCs w:val="22"/>
          <w:u w:val="single"/>
        </w:rPr>
      </w:pPr>
      <w:r w:rsidRPr="00860A7E">
        <w:rPr>
          <w:rStyle w:val="Strong"/>
          <w:b w:val="0"/>
          <w:sz w:val="22"/>
          <w:szCs w:val="22"/>
          <w:u w:val="single"/>
        </w:rPr>
        <w:t>Knowledge of:</w:t>
      </w:r>
    </w:p>
    <w:p w14:paraId="72A32C34" w14:textId="7E2BAF2E" w:rsidR="00246A2B" w:rsidRPr="00860A7E" w:rsidRDefault="00246A2B" w:rsidP="005D7942">
      <w:pPr>
        <w:pStyle w:val="ListParagraph"/>
        <w:spacing w:before="100" w:beforeAutospacing="1" w:after="100" w:afterAutospacing="1"/>
        <w:contextualSpacing/>
        <w:jc w:val="both"/>
        <w:rPr>
          <w:rFonts w:ascii="Times New Roman" w:hAnsi="Times New Roman"/>
          <w:sz w:val="22"/>
          <w:lang w:val="en-US"/>
        </w:rPr>
      </w:pPr>
      <w:proofErr w:type="gramStart"/>
      <w:r w:rsidRPr="00860A7E">
        <w:rPr>
          <w:rFonts w:ascii="Times New Roman" w:hAnsi="Times New Roman"/>
          <w:sz w:val="22"/>
          <w:lang w:val="en-US"/>
        </w:rPr>
        <w:t>P</w:t>
      </w:r>
      <w:r w:rsidR="00255999" w:rsidRPr="00860A7E">
        <w:rPr>
          <w:rFonts w:ascii="Times New Roman" w:hAnsi="Times New Roman"/>
          <w:sz w:val="22"/>
          <w:lang w:val="en-US"/>
        </w:rPr>
        <w:t>rinciples</w:t>
      </w:r>
      <w:r w:rsidR="00B714D3" w:rsidRPr="00860A7E">
        <w:rPr>
          <w:rFonts w:ascii="Times New Roman" w:hAnsi="Times New Roman"/>
          <w:sz w:val="22"/>
        </w:rPr>
        <w:t xml:space="preserve"> and practices of eff</w:t>
      </w:r>
      <w:r w:rsidRPr="00860A7E">
        <w:rPr>
          <w:rFonts w:ascii="Times New Roman" w:hAnsi="Times New Roman"/>
          <w:sz w:val="22"/>
        </w:rPr>
        <w:t>ective leadership</w:t>
      </w:r>
      <w:r w:rsidRPr="00860A7E">
        <w:rPr>
          <w:rFonts w:ascii="Times New Roman" w:hAnsi="Times New Roman"/>
          <w:sz w:val="22"/>
          <w:lang w:val="en-US"/>
        </w:rPr>
        <w:t>.</w:t>
      </w:r>
      <w:proofErr w:type="gramEnd"/>
    </w:p>
    <w:p w14:paraId="2EE4EBF1" w14:textId="77777777" w:rsidR="005D7942" w:rsidRPr="00860A7E" w:rsidRDefault="005D7942" w:rsidP="005D7942">
      <w:pPr>
        <w:pStyle w:val="ListParagraph"/>
        <w:spacing w:before="100" w:beforeAutospacing="1" w:after="100" w:afterAutospacing="1"/>
        <w:contextualSpacing/>
        <w:jc w:val="both"/>
        <w:rPr>
          <w:rFonts w:ascii="Times New Roman" w:hAnsi="Times New Roman"/>
          <w:sz w:val="22"/>
          <w:lang w:val="en-US"/>
        </w:rPr>
      </w:pPr>
    </w:p>
    <w:p w14:paraId="72A32C35" w14:textId="17E5E164" w:rsidR="00246A2B" w:rsidRPr="00860A7E" w:rsidRDefault="00246A2B" w:rsidP="005D7942">
      <w:pPr>
        <w:pStyle w:val="ListParagraph"/>
        <w:spacing w:before="100" w:beforeAutospacing="1" w:after="100" w:afterAutospacing="1"/>
        <w:contextualSpacing/>
        <w:jc w:val="both"/>
        <w:rPr>
          <w:rFonts w:ascii="Times New Roman" w:hAnsi="Times New Roman"/>
          <w:sz w:val="22"/>
          <w:lang w:val="en-US"/>
        </w:rPr>
      </w:pPr>
      <w:proofErr w:type="gramStart"/>
      <w:r w:rsidRPr="00860A7E">
        <w:rPr>
          <w:rFonts w:ascii="Times New Roman" w:hAnsi="Times New Roman"/>
          <w:sz w:val="22"/>
          <w:lang w:val="en-US"/>
        </w:rPr>
        <w:t>P</w:t>
      </w:r>
      <w:r w:rsidR="00255999" w:rsidRPr="00860A7E">
        <w:rPr>
          <w:rFonts w:ascii="Times New Roman" w:hAnsi="Times New Roman"/>
          <w:sz w:val="22"/>
          <w:lang w:val="en-US"/>
        </w:rPr>
        <w:t>rinciples</w:t>
      </w:r>
      <w:r w:rsidR="00B714D3" w:rsidRPr="00860A7E">
        <w:rPr>
          <w:rFonts w:ascii="Times New Roman" w:hAnsi="Times New Roman"/>
          <w:sz w:val="22"/>
        </w:rPr>
        <w:t xml:space="preserve"> and practices of</w:t>
      </w:r>
      <w:r w:rsidRPr="00860A7E">
        <w:rPr>
          <w:rFonts w:ascii="Times New Roman" w:hAnsi="Times New Roman"/>
          <w:sz w:val="22"/>
        </w:rPr>
        <w:t xml:space="preserve"> training and staff development</w:t>
      </w:r>
      <w:r w:rsidRPr="00860A7E">
        <w:rPr>
          <w:rFonts w:ascii="Times New Roman" w:hAnsi="Times New Roman"/>
          <w:sz w:val="22"/>
          <w:lang w:val="en-US"/>
        </w:rPr>
        <w:t>.</w:t>
      </w:r>
      <w:proofErr w:type="gramEnd"/>
    </w:p>
    <w:p w14:paraId="1F3C3E44" w14:textId="77777777" w:rsidR="005D7942" w:rsidRPr="00860A7E" w:rsidRDefault="005D7942" w:rsidP="005D7942">
      <w:pPr>
        <w:pStyle w:val="ListParagraph"/>
        <w:spacing w:before="100" w:beforeAutospacing="1" w:after="100" w:afterAutospacing="1"/>
        <w:contextualSpacing/>
        <w:jc w:val="both"/>
        <w:rPr>
          <w:rFonts w:ascii="Times New Roman" w:hAnsi="Times New Roman"/>
          <w:sz w:val="22"/>
          <w:lang w:val="en-US"/>
        </w:rPr>
      </w:pPr>
    </w:p>
    <w:p w14:paraId="72A32C36" w14:textId="14FD0123" w:rsidR="00246A2B" w:rsidRPr="00860A7E" w:rsidRDefault="00246A2B" w:rsidP="005D7942">
      <w:pPr>
        <w:pStyle w:val="ListParagraph"/>
        <w:spacing w:before="100" w:beforeAutospacing="1" w:after="100" w:afterAutospacing="1"/>
        <w:contextualSpacing/>
        <w:jc w:val="both"/>
        <w:rPr>
          <w:rFonts w:ascii="Times New Roman" w:hAnsi="Times New Roman"/>
          <w:sz w:val="22"/>
          <w:lang w:val="en-US"/>
        </w:rPr>
      </w:pPr>
      <w:r w:rsidRPr="00860A7E">
        <w:rPr>
          <w:rFonts w:ascii="Times New Roman" w:hAnsi="Times New Roman"/>
          <w:sz w:val="22"/>
          <w:lang w:val="en-US"/>
        </w:rPr>
        <w:t>E</w:t>
      </w:r>
      <w:r w:rsidR="00255999" w:rsidRPr="00860A7E">
        <w:rPr>
          <w:rFonts w:ascii="Times New Roman" w:hAnsi="Times New Roman"/>
          <w:sz w:val="22"/>
          <w:lang w:val="en-US"/>
        </w:rPr>
        <w:t>ffective</w:t>
      </w:r>
      <w:r w:rsidR="00B714D3" w:rsidRPr="00860A7E">
        <w:rPr>
          <w:rFonts w:ascii="Times New Roman" w:hAnsi="Times New Roman"/>
          <w:sz w:val="22"/>
        </w:rPr>
        <w:t xml:space="preserve"> communication, facilitation methods, and aids used for train</w:t>
      </w:r>
      <w:r w:rsidRPr="00860A7E">
        <w:rPr>
          <w:rFonts w:ascii="Times New Roman" w:hAnsi="Times New Roman"/>
          <w:sz w:val="22"/>
        </w:rPr>
        <w:t>ing programs and presentations</w:t>
      </w:r>
      <w:r w:rsidRPr="00860A7E">
        <w:rPr>
          <w:rFonts w:ascii="Times New Roman" w:hAnsi="Times New Roman"/>
          <w:sz w:val="22"/>
          <w:lang w:val="en-US"/>
        </w:rPr>
        <w:t>.</w:t>
      </w:r>
    </w:p>
    <w:p w14:paraId="72A32C37" w14:textId="1A5E4E0C" w:rsidR="00246A2B" w:rsidRPr="00860A7E" w:rsidRDefault="005D7942" w:rsidP="005D7942">
      <w:pPr>
        <w:spacing w:before="100" w:beforeAutospacing="1" w:after="100" w:afterAutospacing="1"/>
        <w:ind w:firstLine="720"/>
        <w:contextualSpacing/>
        <w:jc w:val="both"/>
        <w:rPr>
          <w:rStyle w:val="Strong"/>
          <w:b w:val="0"/>
          <w:sz w:val="22"/>
          <w:szCs w:val="22"/>
          <w:u w:val="single"/>
        </w:rPr>
      </w:pPr>
      <w:r w:rsidRPr="00860A7E">
        <w:rPr>
          <w:rStyle w:val="Strong"/>
          <w:b w:val="0"/>
          <w:sz w:val="22"/>
          <w:szCs w:val="22"/>
          <w:u w:val="single"/>
        </w:rPr>
        <w:t>Ability to:</w:t>
      </w:r>
    </w:p>
    <w:p w14:paraId="72A32C38" w14:textId="37A3443F" w:rsidR="00246A2B" w:rsidRPr="00860A7E" w:rsidRDefault="00246A2B" w:rsidP="005D7942">
      <w:pPr>
        <w:pStyle w:val="ListParagraph"/>
        <w:spacing w:before="100" w:beforeAutospacing="1" w:after="100" w:afterAutospacing="1"/>
        <w:contextualSpacing/>
        <w:jc w:val="both"/>
        <w:rPr>
          <w:rFonts w:ascii="Times New Roman" w:hAnsi="Times New Roman"/>
          <w:sz w:val="22"/>
          <w:lang w:val="en-US"/>
        </w:rPr>
      </w:pPr>
      <w:r w:rsidRPr="00860A7E">
        <w:rPr>
          <w:rFonts w:ascii="Times New Roman" w:hAnsi="Times New Roman"/>
          <w:sz w:val="22"/>
          <w:lang w:val="en-US"/>
        </w:rPr>
        <w:t>S</w:t>
      </w:r>
      <w:r w:rsidR="00255999" w:rsidRPr="00860A7E">
        <w:rPr>
          <w:rFonts w:ascii="Times New Roman" w:hAnsi="Times New Roman"/>
          <w:sz w:val="22"/>
          <w:lang w:val="en-US"/>
        </w:rPr>
        <w:t>upport</w:t>
      </w:r>
      <w:r w:rsidR="00B714D3" w:rsidRPr="00860A7E">
        <w:rPr>
          <w:rFonts w:ascii="Times New Roman" w:hAnsi="Times New Roman"/>
          <w:sz w:val="22"/>
        </w:rPr>
        <w:t xml:space="preserve"> d</w:t>
      </w:r>
      <w:r w:rsidRPr="00860A7E">
        <w:rPr>
          <w:rFonts w:ascii="Times New Roman" w:hAnsi="Times New Roman"/>
          <w:sz w:val="22"/>
        </w:rPr>
        <w:t>epartmental training objectives</w:t>
      </w:r>
      <w:r w:rsidRPr="00860A7E">
        <w:rPr>
          <w:rFonts w:ascii="Times New Roman" w:hAnsi="Times New Roman"/>
          <w:sz w:val="22"/>
          <w:lang w:val="en-US"/>
        </w:rPr>
        <w:t>.</w:t>
      </w:r>
    </w:p>
    <w:p w14:paraId="652D75A4" w14:textId="77777777" w:rsidR="005D7942" w:rsidRPr="00860A7E" w:rsidRDefault="005D7942" w:rsidP="005D7942">
      <w:pPr>
        <w:pStyle w:val="ListParagraph"/>
        <w:spacing w:before="100" w:beforeAutospacing="1" w:after="100" w:afterAutospacing="1"/>
        <w:contextualSpacing/>
        <w:jc w:val="both"/>
        <w:rPr>
          <w:rFonts w:ascii="Times New Roman" w:hAnsi="Times New Roman"/>
          <w:sz w:val="22"/>
          <w:lang w:val="en-US"/>
        </w:rPr>
      </w:pPr>
    </w:p>
    <w:p w14:paraId="72A32C39" w14:textId="1820B49B" w:rsidR="00246A2B" w:rsidRPr="00860A7E" w:rsidRDefault="00246A2B" w:rsidP="005D7942">
      <w:pPr>
        <w:pStyle w:val="ListParagraph"/>
        <w:spacing w:before="100" w:beforeAutospacing="1" w:after="100" w:afterAutospacing="1"/>
        <w:contextualSpacing/>
        <w:jc w:val="both"/>
        <w:rPr>
          <w:rFonts w:ascii="Times New Roman" w:hAnsi="Times New Roman"/>
          <w:sz w:val="22"/>
          <w:lang w:val="en-US"/>
        </w:rPr>
      </w:pPr>
      <w:r w:rsidRPr="00860A7E">
        <w:rPr>
          <w:rFonts w:ascii="Times New Roman" w:hAnsi="Times New Roman"/>
          <w:sz w:val="22"/>
          <w:lang w:val="en-US"/>
        </w:rPr>
        <w:t>P</w:t>
      </w:r>
      <w:r w:rsidR="00255999" w:rsidRPr="00860A7E">
        <w:rPr>
          <w:rFonts w:ascii="Times New Roman" w:hAnsi="Times New Roman"/>
          <w:sz w:val="22"/>
          <w:lang w:val="en-US"/>
        </w:rPr>
        <w:t>rovide</w:t>
      </w:r>
      <w:r w:rsidR="00B714D3" w:rsidRPr="00860A7E">
        <w:rPr>
          <w:rFonts w:ascii="Times New Roman" w:hAnsi="Times New Roman"/>
          <w:sz w:val="22"/>
        </w:rPr>
        <w:t xml:space="preserve"> leadership over task forces,</w:t>
      </w:r>
      <w:r w:rsidRPr="00860A7E">
        <w:rPr>
          <w:rFonts w:ascii="Times New Roman" w:hAnsi="Times New Roman"/>
          <w:sz w:val="22"/>
        </w:rPr>
        <w:t xml:space="preserve"> committees, teams and/or staff</w:t>
      </w:r>
      <w:r w:rsidRPr="00860A7E">
        <w:rPr>
          <w:rFonts w:ascii="Times New Roman" w:hAnsi="Times New Roman"/>
          <w:sz w:val="22"/>
          <w:lang w:val="en-US"/>
        </w:rPr>
        <w:t xml:space="preserve">. </w:t>
      </w:r>
    </w:p>
    <w:p w14:paraId="72A32C3A" w14:textId="77777777" w:rsidR="00B714D3" w:rsidRPr="00860A7E" w:rsidRDefault="00246A2B" w:rsidP="005D7942">
      <w:pPr>
        <w:pStyle w:val="ListParagraph"/>
        <w:spacing w:before="100" w:beforeAutospacing="1" w:after="100" w:afterAutospacing="1"/>
        <w:contextualSpacing/>
        <w:jc w:val="both"/>
        <w:rPr>
          <w:rFonts w:ascii="Times New Roman" w:hAnsi="Times New Roman"/>
          <w:sz w:val="22"/>
          <w:lang w:val="en-US"/>
        </w:rPr>
      </w:pPr>
      <w:r w:rsidRPr="00860A7E">
        <w:rPr>
          <w:rFonts w:ascii="Times New Roman" w:hAnsi="Times New Roman"/>
          <w:sz w:val="22"/>
          <w:lang w:val="en-US"/>
        </w:rPr>
        <w:t>S</w:t>
      </w:r>
      <w:r w:rsidR="00B714D3" w:rsidRPr="00860A7E">
        <w:rPr>
          <w:rFonts w:ascii="Times New Roman" w:hAnsi="Times New Roman"/>
          <w:sz w:val="22"/>
        </w:rPr>
        <w:t>peak effectively and convey ideas clearly while facilitating group discussions and training sessions</w:t>
      </w:r>
      <w:r w:rsidR="00B714D3" w:rsidRPr="00860A7E">
        <w:rPr>
          <w:rFonts w:ascii="Times New Roman" w:hAnsi="Times New Roman"/>
          <w:sz w:val="22"/>
          <w:lang w:val="en-US"/>
        </w:rPr>
        <w:t>.</w:t>
      </w:r>
    </w:p>
    <w:p w14:paraId="72A32C3B" w14:textId="77777777" w:rsidR="00B714D3" w:rsidRPr="00860A7E" w:rsidRDefault="00B714D3" w:rsidP="00306E4F">
      <w:pPr>
        <w:pStyle w:val="ListParagraph"/>
        <w:spacing w:before="100" w:beforeAutospacing="1" w:after="100" w:afterAutospacing="1"/>
        <w:ind w:left="0"/>
        <w:contextualSpacing/>
        <w:jc w:val="both"/>
        <w:rPr>
          <w:rFonts w:ascii="Times New Roman" w:hAnsi="Times New Roman"/>
          <w:sz w:val="22"/>
          <w:lang w:val="en-US"/>
        </w:rPr>
      </w:pPr>
    </w:p>
    <w:p w14:paraId="636FE5AA" w14:textId="77777777" w:rsidR="00B809A8" w:rsidRPr="00860A7E" w:rsidRDefault="00B809A8" w:rsidP="00306E4F">
      <w:pPr>
        <w:pStyle w:val="ListParagraph"/>
        <w:spacing w:before="100" w:beforeAutospacing="1" w:after="100" w:afterAutospacing="1"/>
        <w:ind w:left="0"/>
        <w:contextualSpacing/>
        <w:jc w:val="both"/>
        <w:rPr>
          <w:rFonts w:ascii="Times New Roman" w:hAnsi="Times New Roman"/>
          <w:sz w:val="22"/>
          <w:lang w:val="en-US"/>
        </w:rPr>
      </w:pPr>
    </w:p>
    <w:p w14:paraId="30D1E01E" w14:textId="4DFA2496" w:rsidR="00306E4F" w:rsidRPr="00860A7E" w:rsidRDefault="00246A2B" w:rsidP="00306E4F">
      <w:pPr>
        <w:pStyle w:val="ListParagraph"/>
        <w:spacing w:before="100" w:beforeAutospacing="1" w:after="100" w:afterAutospacing="1"/>
        <w:ind w:left="0"/>
        <w:contextualSpacing/>
        <w:jc w:val="both"/>
        <w:rPr>
          <w:rFonts w:ascii="Times New Roman" w:hAnsi="Times New Roman"/>
          <w:sz w:val="22"/>
          <w:u w:val="single"/>
          <w:lang w:val="en-US"/>
        </w:rPr>
      </w:pPr>
      <w:r w:rsidRPr="00860A7E">
        <w:rPr>
          <w:rFonts w:ascii="Times New Roman" w:hAnsi="Times New Roman"/>
          <w:sz w:val="22"/>
          <w:u w:val="single"/>
          <w:lang w:val="en-US"/>
        </w:rPr>
        <w:t>EXPERI</w:t>
      </w:r>
      <w:r w:rsidR="009E11AA" w:rsidRPr="00860A7E">
        <w:rPr>
          <w:rFonts w:ascii="Times New Roman" w:hAnsi="Times New Roman"/>
          <w:sz w:val="22"/>
          <w:u w:val="single"/>
          <w:lang w:val="en-US"/>
        </w:rPr>
        <w:t>E</w:t>
      </w:r>
      <w:r w:rsidRPr="00860A7E">
        <w:rPr>
          <w:rFonts w:ascii="Times New Roman" w:hAnsi="Times New Roman"/>
          <w:sz w:val="22"/>
          <w:u w:val="single"/>
          <w:lang w:val="en-US"/>
        </w:rPr>
        <w:t xml:space="preserve">NCE AND </w:t>
      </w:r>
      <w:r w:rsidR="005D7942" w:rsidRPr="00860A7E">
        <w:rPr>
          <w:rFonts w:ascii="Times New Roman" w:hAnsi="Times New Roman"/>
          <w:sz w:val="22"/>
          <w:u w:val="single"/>
          <w:lang w:val="en-US"/>
        </w:rPr>
        <w:t>TRAINING GUIDELINES:</w:t>
      </w:r>
    </w:p>
    <w:p w14:paraId="6B44759B" w14:textId="77777777" w:rsidR="00306E4F" w:rsidRPr="00860A7E" w:rsidRDefault="00306E4F" w:rsidP="00306E4F">
      <w:pPr>
        <w:pStyle w:val="ListParagraph"/>
        <w:spacing w:before="100" w:beforeAutospacing="1" w:after="100" w:afterAutospacing="1"/>
        <w:ind w:left="0"/>
        <w:contextualSpacing/>
        <w:jc w:val="both"/>
        <w:rPr>
          <w:rFonts w:ascii="Times New Roman" w:hAnsi="Times New Roman"/>
          <w:b/>
          <w:sz w:val="22"/>
          <w:u w:val="single"/>
          <w:lang w:val="en-US"/>
        </w:rPr>
      </w:pPr>
    </w:p>
    <w:p w14:paraId="22475BAF" w14:textId="77777777" w:rsidR="00306E4F" w:rsidRPr="00860A7E" w:rsidRDefault="00B714D3" w:rsidP="00306E4F">
      <w:pPr>
        <w:pStyle w:val="ListParagraph"/>
        <w:spacing w:before="100" w:beforeAutospacing="1" w:after="100" w:afterAutospacing="1"/>
        <w:ind w:left="0"/>
        <w:contextualSpacing/>
        <w:jc w:val="both"/>
        <w:rPr>
          <w:rFonts w:ascii="Times New Roman" w:hAnsi="Times New Roman"/>
          <w:sz w:val="22"/>
          <w:lang w:val="en-US"/>
        </w:rPr>
      </w:pPr>
      <w:r w:rsidRPr="00860A7E">
        <w:rPr>
          <w:rFonts w:ascii="Times New Roman" w:hAnsi="Times New Roman"/>
          <w:sz w:val="22"/>
        </w:rPr>
        <w:t>Any combination of the required experience and education listed below that provides the required knowledge and abilities</w:t>
      </w:r>
      <w:r w:rsidR="00FD1C00" w:rsidRPr="00860A7E">
        <w:rPr>
          <w:rFonts w:ascii="Times New Roman" w:hAnsi="Times New Roman"/>
          <w:sz w:val="22"/>
        </w:rPr>
        <w:t xml:space="preserve"> </w:t>
      </w:r>
      <w:r w:rsidRPr="00860A7E">
        <w:rPr>
          <w:rFonts w:ascii="Times New Roman" w:hAnsi="Times New Roman"/>
          <w:sz w:val="22"/>
        </w:rPr>
        <w:t>is acceptable. A typical way of getting the knowledge and</w:t>
      </w:r>
      <w:r w:rsidR="00306E4F" w:rsidRPr="00860A7E">
        <w:rPr>
          <w:rFonts w:ascii="Times New Roman" w:hAnsi="Times New Roman"/>
          <w:sz w:val="22"/>
        </w:rPr>
        <w:t xml:space="preserve"> abilities is outlined below:</w:t>
      </w:r>
    </w:p>
    <w:p w14:paraId="3EA73899" w14:textId="77777777" w:rsidR="00306E4F" w:rsidRPr="00860A7E" w:rsidRDefault="00306E4F" w:rsidP="00306E4F">
      <w:pPr>
        <w:pStyle w:val="ListParagraph"/>
        <w:spacing w:before="100" w:beforeAutospacing="1" w:after="100" w:afterAutospacing="1"/>
        <w:ind w:left="0"/>
        <w:contextualSpacing/>
        <w:jc w:val="both"/>
        <w:rPr>
          <w:rFonts w:ascii="Times New Roman" w:hAnsi="Times New Roman"/>
          <w:sz w:val="22"/>
          <w:lang w:val="en-US"/>
        </w:rPr>
      </w:pPr>
    </w:p>
    <w:p w14:paraId="72A32C3D" w14:textId="269509D7" w:rsidR="00FD1C00" w:rsidRPr="00860A7E" w:rsidRDefault="00FD1C00" w:rsidP="00306E4F">
      <w:pPr>
        <w:pStyle w:val="ListParagraph"/>
        <w:spacing w:before="100" w:beforeAutospacing="1" w:after="100" w:afterAutospacing="1"/>
        <w:contextualSpacing/>
        <w:jc w:val="both"/>
        <w:rPr>
          <w:rFonts w:ascii="Times New Roman" w:hAnsi="Times New Roman"/>
          <w:sz w:val="22"/>
          <w:u w:val="single"/>
          <w:lang w:val="en-US"/>
        </w:rPr>
      </w:pPr>
      <w:r w:rsidRPr="00860A7E">
        <w:rPr>
          <w:rFonts w:ascii="Times New Roman" w:hAnsi="Times New Roman"/>
          <w:bCs/>
          <w:sz w:val="22"/>
          <w:u w:val="single"/>
        </w:rPr>
        <w:t>Experience</w:t>
      </w:r>
      <w:r w:rsidRPr="00860A7E">
        <w:rPr>
          <w:rFonts w:ascii="Times New Roman" w:hAnsi="Times New Roman"/>
          <w:bCs/>
          <w:sz w:val="22"/>
        </w:rPr>
        <w:t>:</w:t>
      </w:r>
      <w:r w:rsidRPr="00860A7E">
        <w:rPr>
          <w:rFonts w:ascii="Times New Roman" w:hAnsi="Times New Roman"/>
          <w:sz w:val="22"/>
        </w:rPr>
        <w:t xml:space="preserve">  </w:t>
      </w:r>
    </w:p>
    <w:p w14:paraId="72A32C3E" w14:textId="77777777" w:rsidR="00FD1C00" w:rsidRPr="00860A7E" w:rsidRDefault="00FD1C00" w:rsidP="00306E4F">
      <w:pPr>
        <w:spacing w:before="100" w:beforeAutospacing="1" w:after="100" w:afterAutospacing="1"/>
        <w:ind w:left="720"/>
        <w:contextualSpacing/>
        <w:jc w:val="both"/>
        <w:rPr>
          <w:sz w:val="22"/>
          <w:szCs w:val="22"/>
        </w:rPr>
      </w:pPr>
      <w:r w:rsidRPr="00860A7E">
        <w:rPr>
          <w:sz w:val="22"/>
          <w:szCs w:val="22"/>
        </w:rPr>
        <w:t>One (1) year of general administrative support experience in a professional or technical capacity;</w:t>
      </w:r>
    </w:p>
    <w:p w14:paraId="72A32C3F" w14:textId="6272634B" w:rsidR="00FD1C00" w:rsidRPr="00860A7E" w:rsidRDefault="00306E4F" w:rsidP="00306E4F">
      <w:pPr>
        <w:spacing w:before="100" w:beforeAutospacing="1" w:after="100" w:afterAutospacing="1"/>
        <w:contextualSpacing/>
        <w:jc w:val="center"/>
        <w:rPr>
          <w:b/>
          <w:bCs/>
          <w:sz w:val="22"/>
          <w:szCs w:val="22"/>
          <w:u w:val="single"/>
        </w:rPr>
      </w:pPr>
      <w:r w:rsidRPr="00860A7E">
        <w:rPr>
          <w:b/>
          <w:sz w:val="22"/>
          <w:szCs w:val="22"/>
        </w:rPr>
        <w:t>AND</w:t>
      </w:r>
    </w:p>
    <w:p w14:paraId="72A32C40" w14:textId="455AB3A0" w:rsidR="00FD1C00" w:rsidRPr="00860A7E" w:rsidRDefault="00234848" w:rsidP="00306E4F">
      <w:pPr>
        <w:spacing w:before="100" w:beforeAutospacing="1" w:after="100" w:afterAutospacing="1"/>
        <w:ind w:left="720"/>
        <w:contextualSpacing/>
        <w:jc w:val="both"/>
        <w:rPr>
          <w:bCs/>
          <w:sz w:val="22"/>
          <w:szCs w:val="22"/>
          <w:u w:val="single"/>
        </w:rPr>
      </w:pPr>
      <w:r w:rsidRPr="00860A7E">
        <w:rPr>
          <w:bCs/>
          <w:sz w:val="22"/>
          <w:szCs w:val="22"/>
          <w:u w:val="single"/>
        </w:rPr>
        <w:t>Training</w:t>
      </w:r>
      <w:r w:rsidR="00B714D3" w:rsidRPr="00860A7E">
        <w:rPr>
          <w:bCs/>
          <w:sz w:val="22"/>
          <w:szCs w:val="22"/>
          <w:u w:val="single"/>
        </w:rPr>
        <w:t>:</w:t>
      </w:r>
    </w:p>
    <w:p w14:paraId="5A8460BF" w14:textId="77777777" w:rsidR="00306E4F" w:rsidRPr="00860A7E" w:rsidRDefault="00306E4F" w:rsidP="00306E4F">
      <w:pPr>
        <w:spacing w:before="100" w:beforeAutospacing="1" w:after="100" w:afterAutospacing="1"/>
        <w:ind w:left="720"/>
        <w:contextualSpacing/>
        <w:jc w:val="both"/>
        <w:rPr>
          <w:sz w:val="22"/>
          <w:szCs w:val="22"/>
        </w:rPr>
      </w:pPr>
    </w:p>
    <w:p w14:paraId="17ECB2CF" w14:textId="4ED6205C" w:rsidR="00306E4F" w:rsidRPr="00860A7E" w:rsidRDefault="00B714D3" w:rsidP="00306E4F">
      <w:pPr>
        <w:spacing w:before="100" w:beforeAutospacing="1" w:after="100" w:afterAutospacing="1"/>
        <w:ind w:left="720"/>
        <w:contextualSpacing/>
        <w:jc w:val="both"/>
        <w:rPr>
          <w:sz w:val="22"/>
          <w:szCs w:val="22"/>
        </w:rPr>
      </w:pPr>
      <w:r w:rsidRPr="00860A7E">
        <w:rPr>
          <w:sz w:val="22"/>
          <w:szCs w:val="22"/>
        </w:rPr>
        <w:t>Possession</w:t>
      </w:r>
      <w:r w:rsidR="00306E4F" w:rsidRPr="00860A7E">
        <w:rPr>
          <w:sz w:val="22"/>
          <w:szCs w:val="22"/>
        </w:rPr>
        <w:t xml:space="preserve"> of a bachelor’s degree from an accredited college or university in business administration, public administration, accounting, finance, organizational development, social work, education, human resources, or a closely related field. </w:t>
      </w:r>
    </w:p>
    <w:p w14:paraId="72A32C41" w14:textId="43BDD2A0" w:rsidR="00FD1C00" w:rsidRPr="00860A7E" w:rsidRDefault="00FD1C00" w:rsidP="00306E4F">
      <w:pPr>
        <w:spacing w:before="100" w:beforeAutospacing="1" w:after="100" w:afterAutospacing="1"/>
        <w:ind w:left="720"/>
        <w:contextualSpacing/>
        <w:jc w:val="both"/>
        <w:rPr>
          <w:b/>
          <w:bCs/>
          <w:sz w:val="22"/>
          <w:szCs w:val="22"/>
        </w:rPr>
      </w:pPr>
    </w:p>
    <w:p w14:paraId="72A32C42" w14:textId="77777777" w:rsidR="00B714D3" w:rsidRPr="00860A7E" w:rsidRDefault="00B714D3" w:rsidP="00306E4F">
      <w:pPr>
        <w:spacing w:before="100" w:beforeAutospacing="1" w:after="100" w:afterAutospacing="1"/>
        <w:ind w:left="720"/>
        <w:contextualSpacing/>
        <w:jc w:val="both"/>
        <w:rPr>
          <w:sz w:val="22"/>
          <w:szCs w:val="22"/>
        </w:rPr>
      </w:pPr>
      <w:r w:rsidRPr="00860A7E">
        <w:rPr>
          <w:bCs/>
          <w:sz w:val="22"/>
          <w:szCs w:val="22"/>
        </w:rPr>
        <w:t>Substitution:</w:t>
      </w:r>
      <w:r w:rsidRPr="00860A7E">
        <w:rPr>
          <w:sz w:val="22"/>
          <w:szCs w:val="22"/>
        </w:rPr>
        <w:t xml:space="preserve"> Additional progressively responsible experience in any of the functional areas noted above may be substituted for the required education on a year-for-year basis up to a maximum of two years. </w:t>
      </w:r>
    </w:p>
    <w:p w14:paraId="64461126" w14:textId="77777777" w:rsidR="00306E4F" w:rsidRPr="00860A7E" w:rsidRDefault="00306E4F" w:rsidP="00306E4F">
      <w:pPr>
        <w:spacing w:before="100" w:beforeAutospacing="1" w:after="100" w:afterAutospacing="1"/>
        <w:ind w:left="720"/>
        <w:contextualSpacing/>
        <w:jc w:val="both"/>
        <w:rPr>
          <w:sz w:val="22"/>
          <w:szCs w:val="22"/>
        </w:rPr>
      </w:pPr>
    </w:p>
    <w:p w14:paraId="259036C1" w14:textId="1DF759D2" w:rsidR="00306E4F" w:rsidRPr="00860A7E" w:rsidRDefault="00B714D3" w:rsidP="00306E4F">
      <w:pPr>
        <w:spacing w:before="100" w:beforeAutospacing="1" w:after="100" w:afterAutospacing="1"/>
        <w:ind w:left="720"/>
        <w:contextualSpacing/>
        <w:jc w:val="both"/>
        <w:rPr>
          <w:bCs/>
          <w:sz w:val="22"/>
          <w:szCs w:val="22"/>
          <w:u w:val="single"/>
        </w:rPr>
      </w:pPr>
      <w:r w:rsidRPr="00860A7E">
        <w:rPr>
          <w:bCs/>
          <w:sz w:val="22"/>
          <w:szCs w:val="22"/>
          <w:u w:val="single"/>
        </w:rPr>
        <w:t>License</w:t>
      </w:r>
      <w:r w:rsidR="00306E4F" w:rsidRPr="00860A7E">
        <w:rPr>
          <w:bCs/>
          <w:sz w:val="22"/>
          <w:szCs w:val="22"/>
        </w:rPr>
        <w:t>:</w:t>
      </w:r>
    </w:p>
    <w:p w14:paraId="72A32C43" w14:textId="72E422A5" w:rsidR="00B714D3" w:rsidRPr="00860A7E" w:rsidRDefault="00B714D3" w:rsidP="00306E4F">
      <w:pPr>
        <w:spacing w:before="100" w:beforeAutospacing="1" w:after="100" w:afterAutospacing="1"/>
        <w:ind w:left="720"/>
        <w:contextualSpacing/>
        <w:jc w:val="both"/>
        <w:rPr>
          <w:sz w:val="22"/>
          <w:szCs w:val="22"/>
        </w:rPr>
      </w:pPr>
      <w:r w:rsidRPr="00860A7E">
        <w:rPr>
          <w:b/>
          <w:bCs/>
          <w:sz w:val="22"/>
          <w:szCs w:val="22"/>
        </w:rPr>
        <w:br/>
      </w:r>
      <w:r w:rsidRPr="00860A7E">
        <w:rPr>
          <w:sz w:val="22"/>
          <w:szCs w:val="22"/>
        </w:rPr>
        <w:t xml:space="preserve">Some positions in this classification may require incumbents to possess and maintain a valid </w:t>
      </w:r>
      <w:r w:rsidRPr="00860A7E">
        <w:rPr>
          <w:sz w:val="22"/>
          <w:szCs w:val="22"/>
        </w:rPr>
        <w:lastRenderedPageBreak/>
        <w:t>California driver’s license, Class C or higher, to carry out job related duties. Individuals who do not meet this requirement due to a physical or mental disability may request a reasonable accommodation.</w:t>
      </w:r>
    </w:p>
    <w:p w14:paraId="1C548E4F" w14:textId="77777777" w:rsidR="00306E4F" w:rsidRPr="00860A7E" w:rsidRDefault="00306E4F" w:rsidP="00306E4F">
      <w:pPr>
        <w:spacing w:before="100" w:beforeAutospacing="1" w:after="100" w:afterAutospacing="1"/>
        <w:ind w:left="720"/>
        <w:contextualSpacing/>
        <w:jc w:val="both"/>
        <w:rPr>
          <w:sz w:val="22"/>
          <w:szCs w:val="22"/>
        </w:rPr>
      </w:pPr>
    </w:p>
    <w:p w14:paraId="72A32C44" w14:textId="105A6CAE" w:rsidR="00FD1C00" w:rsidRPr="00860A7E" w:rsidRDefault="00FD1C00" w:rsidP="00306E4F">
      <w:pPr>
        <w:pStyle w:val="ListParagraph"/>
        <w:spacing w:before="100" w:beforeAutospacing="1" w:after="100" w:afterAutospacing="1"/>
        <w:ind w:left="0"/>
        <w:contextualSpacing/>
        <w:jc w:val="both"/>
        <w:rPr>
          <w:rFonts w:ascii="Times New Roman" w:hAnsi="Times New Roman"/>
          <w:sz w:val="22"/>
          <w:u w:val="single"/>
          <w:lang w:val="en-US"/>
        </w:rPr>
      </w:pPr>
      <w:r w:rsidRPr="00860A7E">
        <w:rPr>
          <w:rFonts w:ascii="Times New Roman" w:hAnsi="Times New Roman"/>
          <w:sz w:val="22"/>
          <w:u w:val="single"/>
          <w:lang w:val="en-US"/>
        </w:rPr>
        <w:t>WORKING CONDITIONS</w:t>
      </w:r>
      <w:r w:rsidR="005D7942" w:rsidRPr="00860A7E">
        <w:rPr>
          <w:rFonts w:ascii="Times New Roman" w:hAnsi="Times New Roman"/>
          <w:sz w:val="22"/>
          <w:u w:val="single"/>
          <w:lang w:val="en-US"/>
        </w:rPr>
        <w:t>:</w:t>
      </w:r>
    </w:p>
    <w:p w14:paraId="4139A4CF" w14:textId="77777777" w:rsidR="00306E4F" w:rsidRPr="00860A7E" w:rsidRDefault="00FD1C00" w:rsidP="00306E4F">
      <w:pPr>
        <w:contextualSpacing/>
        <w:jc w:val="both"/>
        <w:rPr>
          <w:sz w:val="22"/>
          <w:szCs w:val="22"/>
        </w:rPr>
      </w:pPr>
      <w:r w:rsidRPr="00860A7E">
        <w:rPr>
          <w:rStyle w:val="Emphasis"/>
          <w:bCs/>
          <w:i w:val="0"/>
          <w:sz w:val="22"/>
          <w:szCs w:val="22"/>
        </w:rPr>
        <w:t>Mobility</w:t>
      </w:r>
      <w:r w:rsidR="00306E4F" w:rsidRPr="00860A7E">
        <w:rPr>
          <w:rStyle w:val="Emphasis"/>
          <w:b/>
          <w:bCs/>
          <w:i w:val="0"/>
          <w:sz w:val="22"/>
          <w:szCs w:val="22"/>
        </w:rPr>
        <w:t xml:space="preserve"> </w:t>
      </w:r>
      <w:r w:rsidRPr="00860A7E">
        <w:rPr>
          <w:i/>
          <w:sz w:val="22"/>
          <w:szCs w:val="22"/>
        </w:rPr>
        <w:t>-</w:t>
      </w:r>
      <w:r w:rsidR="00306E4F" w:rsidRPr="00860A7E">
        <w:rPr>
          <w:i/>
          <w:sz w:val="22"/>
          <w:szCs w:val="22"/>
        </w:rPr>
        <w:t xml:space="preserve"> </w:t>
      </w:r>
      <w:r w:rsidRPr="00860A7E">
        <w:rPr>
          <w:sz w:val="22"/>
          <w:szCs w:val="22"/>
        </w:rPr>
        <w:t>Frequent operation of a data entry device and sitting for long periods of time; occasional standing for long periods of time, walking, pushing/pulling, bending/squatting, driving, and climbing stairs</w:t>
      </w:r>
      <w:r w:rsidR="00306E4F" w:rsidRPr="00860A7E">
        <w:rPr>
          <w:sz w:val="22"/>
          <w:szCs w:val="22"/>
        </w:rPr>
        <w:t>.</w:t>
      </w:r>
    </w:p>
    <w:p w14:paraId="50FAD480" w14:textId="77777777" w:rsidR="00306E4F" w:rsidRPr="00860A7E" w:rsidRDefault="00306E4F" w:rsidP="00306E4F">
      <w:pPr>
        <w:contextualSpacing/>
        <w:jc w:val="both"/>
        <w:rPr>
          <w:rStyle w:val="Emphasis"/>
          <w:b/>
          <w:bCs/>
          <w:i w:val="0"/>
          <w:sz w:val="22"/>
          <w:szCs w:val="22"/>
        </w:rPr>
      </w:pPr>
    </w:p>
    <w:p w14:paraId="2AF45C09" w14:textId="41B70811" w:rsidR="00306E4F" w:rsidRPr="00860A7E" w:rsidRDefault="00FD1C00" w:rsidP="00306E4F">
      <w:pPr>
        <w:contextualSpacing/>
        <w:jc w:val="both"/>
        <w:rPr>
          <w:sz w:val="22"/>
          <w:szCs w:val="22"/>
        </w:rPr>
      </w:pPr>
      <w:r w:rsidRPr="00860A7E">
        <w:rPr>
          <w:rStyle w:val="Emphasis"/>
          <w:bCs/>
          <w:i w:val="0"/>
          <w:sz w:val="22"/>
          <w:szCs w:val="22"/>
        </w:rPr>
        <w:t>Lifting</w:t>
      </w:r>
      <w:r w:rsidR="00306E4F" w:rsidRPr="00860A7E">
        <w:rPr>
          <w:rStyle w:val="Emphasis"/>
          <w:bCs/>
          <w:i w:val="0"/>
          <w:sz w:val="22"/>
          <w:szCs w:val="22"/>
        </w:rPr>
        <w:t xml:space="preserve"> </w:t>
      </w:r>
      <w:r w:rsidRPr="00860A7E">
        <w:rPr>
          <w:i/>
          <w:sz w:val="22"/>
          <w:szCs w:val="22"/>
        </w:rPr>
        <w:t>-</w:t>
      </w:r>
      <w:r w:rsidR="00306E4F" w:rsidRPr="00860A7E">
        <w:rPr>
          <w:sz w:val="22"/>
          <w:szCs w:val="22"/>
        </w:rPr>
        <w:t xml:space="preserve"> </w:t>
      </w:r>
      <w:r w:rsidRPr="00860A7E">
        <w:rPr>
          <w:sz w:val="22"/>
          <w:szCs w:val="22"/>
        </w:rPr>
        <w:t>Frequently 5 lbs or less; occasionally 5 to 30 lbs</w:t>
      </w:r>
      <w:r w:rsidR="00306E4F" w:rsidRPr="00860A7E">
        <w:rPr>
          <w:sz w:val="22"/>
          <w:szCs w:val="22"/>
        </w:rPr>
        <w:t>.</w:t>
      </w:r>
    </w:p>
    <w:p w14:paraId="4C32B948" w14:textId="77777777" w:rsidR="00306E4F" w:rsidRPr="00860A7E" w:rsidRDefault="00306E4F" w:rsidP="00306E4F">
      <w:pPr>
        <w:contextualSpacing/>
        <w:jc w:val="both"/>
        <w:rPr>
          <w:sz w:val="22"/>
          <w:szCs w:val="22"/>
        </w:rPr>
      </w:pPr>
    </w:p>
    <w:p w14:paraId="2211D935" w14:textId="6B705310" w:rsidR="00306E4F" w:rsidRPr="00860A7E" w:rsidRDefault="00FD1C00" w:rsidP="00306E4F">
      <w:pPr>
        <w:contextualSpacing/>
        <w:jc w:val="both"/>
        <w:rPr>
          <w:sz w:val="22"/>
          <w:szCs w:val="22"/>
        </w:rPr>
      </w:pPr>
      <w:r w:rsidRPr="00860A7E">
        <w:rPr>
          <w:rStyle w:val="Emphasis"/>
          <w:bCs/>
          <w:i w:val="0"/>
          <w:sz w:val="22"/>
          <w:szCs w:val="22"/>
        </w:rPr>
        <w:t>Visual</w:t>
      </w:r>
      <w:r w:rsidR="00306E4F" w:rsidRPr="00860A7E">
        <w:rPr>
          <w:rStyle w:val="Emphasis"/>
          <w:b/>
          <w:bCs/>
          <w:i w:val="0"/>
          <w:sz w:val="22"/>
          <w:szCs w:val="22"/>
        </w:rPr>
        <w:t xml:space="preserve"> </w:t>
      </w:r>
      <w:r w:rsidRPr="00860A7E">
        <w:rPr>
          <w:i/>
          <w:sz w:val="22"/>
          <w:szCs w:val="22"/>
        </w:rPr>
        <w:t>-</w:t>
      </w:r>
      <w:r w:rsidR="00306E4F" w:rsidRPr="00860A7E">
        <w:rPr>
          <w:sz w:val="22"/>
          <w:szCs w:val="22"/>
        </w:rPr>
        <w:t xml:space="preserve"> </w:t>
      </w:r>
      <w:r w:rsidRPr="00860A7E">
        <w:rPr>
          <w:sz w:val="22"/>
          <w:szCs w:val="22"/>
        </w:rPr>
        <w:t>Constant use of overall vision and reading/close-up work; frequent need for color perception, hand/eye coordination, and field of vi</w:t>
      </w:r>
      <w:r w:rsidR="00306E4F" w:rsidRPr="00860A7E">
        <w:rPr>
          <w:sz w:val="22"/>
          <w:szCs w:val="22"/>
        </w:rPr>
        <w:t>sion.</w:t>
      </w:r>
    </w:p>
    <w:p w14:paraId="568C28DB" w14:textId="77777777" w:rsidR="00306E4F" w:rsidRPr="00860A7E" w:rsidRDefault="00306E4F" w:rsidP="00306E4F">
      <w:pPr>
        <w:contextualSpacing/>
        <w:jc w:val="both"/>
        <w:rPr>
          <w:sz w:val="22"/>
          <w:szCs w:val="22"/>
        </w:rPr>
      </w:pPr>
    </w:p>
    <w:p w14:paraId="0811A616" w14:textId="0761C944" w:rsidR="00306E4F" w:rsidRPr="00860A7E" w:rsidRDefault="00FD1C00" w:rsidP="00306E4F">
      <w:pPr>
        <w:contextualSpacing/>
        <w:jc w:val="both"/>
        <w:rPr>
          <w:sz w:val="22"/>
          <w:szCs w:val="22"/>
        </w:rPr>
      </w:pPr>
      <w:r w:rsidRPr="00860A7E">
        <w:rPr>
          <w:rStyle w:val="Emphasis"/>
          <w:bCs/>
          <w:i w:val="0"/>
          <w:sz w:val="22"/>
          <w:szCs w:val="22"/>
        </w:rPr>
        <w:t>Dexterity</w:t>
      </w:r>
      <w:r w:rsidR="00306E4F" w:rsidRPr="00860A7E">
        <w:rPr>
          <w:rStyle w:val="Emphasis"/>
          <w:b/>
          <w:bCs/>
          <w:i w:val="0"/>
          <w:sz w:val="22"/>
          <w:szCs w:val="22"/>
        </w:rPr>
        <w:t xml:space="preserve"> </w:t>
      </w:r>
      <w:r w:rsidRPr="00860A7E">
        <w:rPr>
          <w:i/>
          <w:sz w:val="22"/>
          <w:szCs w:val="22"/>
        </w:rPr>
        <w:t>-</w:t>
      </w:r>
      <w:r w:rsidR="00306E4F" w:rsidRPr="00860A7E">
        <w:rPr>
          <w:sz w:val="22"/>
          <w:szCs w:val="22"/>
        </w:rPr>
        <w:t xml:space="preserve"> </w:t>
      </w:r>
      <w:r w:rsidRPr="00860A7E">
        <w:rPr>
          <w:sz w:val="22"/>
          <w:szCs w:val="22"/>
        </w:rPr>
        <w:t xml:space="preserve">Frequent holding, reaching, grasping, </w:t>
      </w:r>
      <w:r w:rsidR="00306E4F" w:rsidRPr="00860A7E">
        <w:rPr>
          <w:sz w:val="22"/>
          <w:szCs w:val="22"/>
        </w:rPr>
        <w:t>repetitive motion, and writing.</w:t>
      </w:r>
    </w:p>
    <w:p w14:paraId="0865586E" w14:textId="77777777" w:rsidR="00306E4F" w:rsidRPr="00860A7E" w:rsidRDefault="00306E4F" w:rsidP="00306E4F">
      <w:pPr>
        <w:contextualSpacing/>
        <w:jc w:val="both"/>
        <w:rPr>
          <w:sz w:val="22"/>
          <w:szCs w:val="22"/>
        </w:rPr>
      </w:pPr>
    </w:p>
    <w:p w14:paraId="30125563" w14:textId="5E1304A3" w:rsidR="00306E4F" w:rsidRPr="00860A7E" w:rsidRDefault="00FD1C00" w:rsidP="00306E4F">
      <w:pPr>
        <w:contextualSpacing/>
        <w:jc w:val="both"/>
        <w:rPr>
          <w:sz w:val="22"/>
          <w:szCs w:val="22"/>
        </w:rPr>
      </w:pPr>
      <w:r w:rsidRPr="00860A7E">
        <w:rPr>
          <w:rStyle w:val="Emphasis"/>
          <w:bCs/>
          <w:i w:val="0"/>
          <w:sz w:val="22"/>
          <w:szCs w:val="22"/>
        </w:rPr>
        <w:t>Hearing/Talking</w:t>
      </w:r>
      <w:r w:rsidR="00306E4F" w:rsidRPr="00860A7E">
        <w:rPr>
          <w:rStyle w:val="Emphasis"/>
          <w:b/>
          <w:bCs/>
          <w:i w:val="0"/>
          <w:sz w:val="22"/>
          <w:szCs w:val="22"/>
        </w:rPr>
        <w:t xml:space="preserve"> </w:t>
      </w:r>
      <w:r w:rsidRPr="00860A7E">
        <w:rPr>
          <w:i/>
          <w:sz w:val="22"/>
          <w:szCs w:val="22"/>
        </w:rPr>
        <w:t>-</w:t>
      </w:r>
      <w:r w:rsidR="00306E4F" w:rsidRPr="00860A7E">
        <w:rPr>
          <w:sz w:val="22"/>
          <w:szCs w:val="22"/>
        </w:rPr>
        <w:t xml:space="preserve"> </w:t>
      </w:r>
      <w:r w:rsidRPr="00860A7E">
        <w:rPr>
          <w:sz w:val="22"/>
          <w:szCs w:val="22"/>
        </w:rPr>
        <w:t>Frequent hearing of normal speech, hearing on the telephone, talking in person and on the telephone</w:t>
      </w:r>
      <w:r w:rsidR="00306E4F" w:rsidRPr="00860A7E">
        <w:rPr>
          <w:sz w:val="22"/>
          <w:szCs w:val="22"/>
        </w:rPr>
        <w:t>.</w:t>
      </w:r>
    </w:p>
    <w:p w14:paraId="41CA46F9" w14:textId="77777777" w:rsidR="00306E4F" w:rsidRPr="00860A7E" w:rsidRDefault="00306E4F" w:rsidP="00306E4F">
      <w:pPr>
        <w:contextualSpacing/>
        <w:jc w:val="both"/>
        <w:rPr>
          <w:sz w:val="22"/>
          <w:szCs w:val="22"/>
        </w:rPr>
      </w:pPr>
    </w:p>
    <w:p w14:paraId="6F36D992" w14:textId="42509A4C" w:rsidR="00306E4F" w:rsidRPr="00860A7E" w:rsidRDefault="00FD1C00" w:rsidP="00306E4F">
      <w:pPr>
        <w:contextualSpacing/>
        <w:jc w:val="both"/>
        <w:rPr>
          <w:sz w:val="22"/>
          <w:szCs w:val="22"/>
        </w:rPr>
      </w:pPr>
      <w:r w:rsidRPr="00860A7E">
        <w:rPr>
          <w:rStyle w:val="Emphasis"/>
          <w:bCs/>
          <w:i w:val="0"/>
          <w:sz w:val="22"/>
          <w:szCs w:val="22"/>
        </w:rPr>
        <w:t>Emotional/Physiological Factors</w:t>
      </w:r>
      <w:r w:rsidR="00306E4F" w:rsidRPr="00860A7E">
        <w:rPr>
          <w:rStyle w:val="Emphasis"/>
          <w:b/>
          <w:bCs/>
          <w:i w:val="0"/>
          <w:sz w:val="22"/>
          <w:szCs w:val="22"/>
        </w:rPr>
        <w:t xml:space="preserve"> </w:t>
      </w:r>
      <w:r w:rsidRPr="00860A7E">
        <w:rPr>
          <w:i/>
          <w:sz w:val="22"/>
          <w:szCs w:val="22"/>
        </w:rPr>
        <w:t>-</w:t>
      </w:r>
      <w:r w:rsidR="00306E4F" w:rsidRPr="00860A7E">
        <w:rPr>
          <w:sz w:val="22"/>
          <w:szCs w:val="22"/>
        </w:rPr>
        <w:t xml:space="preserve"> </w:t>
      </w:r>
      <w:r w:rsidRPr="00860A7E">
        <w:rPr>
          <w:sz w:val="22"/>
          <w:szCs w:val="22"/>
        </w:rPr>
        <w:t xml:space="preserve">Frequent decision making, concentration, and working alone; </w:t>
      </w:r>
      <w:r w:rsidR="00306E4F" w:rsidRPr="00860A7E">
        <w:rPr>
          <w:sz w:val="22"/>
          <w:szCs w:val="22"/>
        </w:rPr>
        <w:t xml:space="preserve">and </w:t>
      </w:r>
      <w:r w:rsidRPr="00860A7E">
        <w:rPr>
          <w:sz w:val="22"/>
          <w:szCs w:val="22"/>
        </w:rPr>
        <w:t>occasional public contact</w:t>
      </w:r>
      <w:r w:rsidR="00306E4F" w:rsidRPr="00860A7E">
        <w:rPr>
          <w:sz w:val="22"/>
          <w:szCs w:val="22"/>
        </w:rPr>
        <w:t>.</w:t>
      </w:r>
    </w:p>
    <w:p w14:paraId="5A8A2469" w14:textId="77777777" w:rsidR="00306E4F" w:rsidRPr="00860A7E" w:rsidRDefault="00306E4F" w:rsidP="00306E4F">
      <w:pPr>
        <w:contextualSpacing/>
        <w:jc w:val="both"/>
        <w:rPr>
          <w:sz w:val="22"/>
          <w:szCs w:val="22"/>
        </w:rPr>
      </w:pPr>
    </w:p>
    <w:p w14:paraId="66060145" w14:textId="77777777" w:rsidR="00306E4F" w:rsidRPr="00860A7E" w:rsidRDefault="00FD1C00" w:rsidP="00306E4F">
      <w:pPr>
        <w:contextualSpacing/>
        <w:jc w:val="both"/>
        <w:rPr>
          <w:sz w:val="22"/>
          <w:szCs w:val="22"/>
        </w:rPr>
      </w:pPr>
      <w:r w:rsidRPr="00860A7E">
        <w:rPr>
          <w:rStyle w:val="Emphasis"/>
          <w:bCs/>
          <w:i w:val="0"/>
          <w:sz w:val="22"/>
          <w:szCs w:val="22"/>
        </w:rPr>
        <w:t>Special Requirements</w:t>
      </w:r>
      <w:r w:rsidR="00306E4F" w:rsidRPr="00860A7E">
        <w:rPr>
          <w:rStyle w:val="Emphasis"/>
          <w:b/>
          <w:bCs/>
          <w:i w:val="0"/>
          <w:sz w:val="22"/>
          <w:szCs w:val="22"/>
        </w:rPr>
        <w:t xml:space="preserve"> </w:t>
      </w:r>
      <w:r w:rsidRPr="00860A7E">
        <w:rPr>
          <w:i/>
          <w:sz w:val="22"/>
          <w:szCs w:val="22"/>
        </w:rPr>
        <w:t>-</w:t>
      </w:r>
      <w:r w:rsidR="00306E4F" w:rsidRPr="00860A7E">
        <w:rPr>
          <w:sz w:val="22"/>
          <w:szCs w:val="22"/>
        </w:rPr>
        <w:t xml:space="preserve"> </w:t>
      </w:r>
      <w:r w:rsidRPr="00860A7E">
        <w:rPr>
          <w:sz w:val="22"/>
          <w:szCs w:val="22"/>
        </w:rPr>
        <w:t xml:space="preserve">Some assignments may require occasional working weekends, nights, and/or occasional overtime; </w:t>
      </w:r>
      <w:r w:rsidR="00306E4F" w:rsidRPr="00860A7E">
        <w:rPr>
          <w:sz w:val="22"/>
          <w:szCs w:val="22"/>
        </w:rPr>
        <w:t>and occasional travel.</w:t>
      </w:r>
    </w:p>
    <w:p w14:paraId="2F156D97" w14:textId="77777777" w:rsidR="00306E4F" w:rsidRPr="00860A7E" w:rsidRDefault="00306E4F" w:rsidP="00306E4F">
      <w:pPr>
        <w:contextualSpacing/>
        <w:jc w:val="both"/>
        <w:rPr>
          <w:sz w:val="22"/>
          <w:szCs w:val="22"/>
        </w:rPr>
      </w:pPr>
    </w:p>
    <w:p w14:paraId="72A32C45" w14:textId="53451572" w:rsidR="00FD1C00" w:rsidRPr="00860A7E" w:rsidRDefault="00FD1C00" w:rsidP="00306E4F">
      <w:pPr>
        <w:contextualSpacing/>
        <w:jc w:val="both"/>
        <w:rPr>
          <w:sz w:val="22"/>
          <w:szCs w:val="22"/>
        </w:rPr>
      </w:pPr>
      <w:r w:rsidRPr="00860A7E">
        <w:rPr>
          <w:rStyle w:val="Emphasis"/>
          <w:bCs/>
          <w:i w:val="0"/>
          <w:sz w:val="22"/>
          <w:szCs w:val="22"/>
        </w:rPr>
        <w:t>Environmental Conditions</w:t>
      </w:r>
      <w:r w:rsidR="00306E4F" w:rsidRPr="00860A7E">
        <w:rPr>
          <w:rStyle w:val="Emphasis"/>
          <w:b/>
          <w:bCs/>
          <w:i w:val="0"/>
          <w:sz w:val="22"/>
          <w:szCs w:val="22"/>
        </w:rPr>
        <w:t xml:space="preserve"> </w:t>
      </w:r>
      <w:r w:rsidRPr="00860A7E">
        <w:rPr>
          <w:i/>
          <w:sz w:val="22"/>
          <w:szCs w:val="22"/>
        </w:rPr>
        <w:t>-</w:t>
      </w:r>
      <w:r w:rsidR="00306E4F" w:rsidRPr="00860A7E">
        <w:rPr>
          <w:sz w:val="22"/>
          <w:szCs w:val="22"/>
        </w:rPr>
        <w:t xml:space="preserve"> </w:t>
      </w:r>
      <w:r w:rsidRPr="00860A7E">
        <w:rPr>
          <w:sz w:val="22"/>
          <w:szCs w:val="22"/>
        </w:rPr>
        <w:t>Occasional exposure to noise, dust, and poor ventilation; occasional exposure to varied weather conditions.</w:t>
      </w:r>
    </w:p>
    <w:p w14:paraId="72A32C46" w14:textId="77777777" w:rsidR="00F909DE" w:rsidRPr="00860A7E" w:rsidRDefault="00F909DE" w:rsidP="00306E4F">
      <w:pPr>
        <w:contextualSpacing/>
        <w:jc w:val="both"/>
        <w:rPr>
          <w:sz w:val="22"/>
          <w:szCs w:val="22"/>
        </w:rPr>
      </w:pPr>
    </w:p>
    <w:p w14:paraId="26B51C0F" w14:textId="77777777" w:rsidR="00E25510" w:rsidRPr="00860A7E" w:rsidRDefault="00E25510" w:rsidP="00306E4F">
      <w:pPr>
        <w:contextualSpacing/>
        <w:jc w:val="both"/>
        <w:rPr>
          <w:sz w:val="22"/>
          <w:szCs w:val="22"/>
        </w:rPr>
      </w:pPr>
    </w:p>
    <w:p w14:paraId="0D023003" w14:textId="77777777" w:rsidR="00E25510" w:rsidRPr="00860A7E" w:rsidRDefault="00E25510" w:rsidP="00306E4F">
      <w:pPr>
        <w:contextualSpacing/>
        <w:jc w:val="both"/>
        <w:rPr>
          <w:sz w:val="22"/>
          <w:szCs w:val="22"/>
        </w:rPr>
      </w:pPr>
      <w:bookmarkStart w:id="0" w:name="_GoBack"/>
      <w:bookmarkEnd w:id="0"/>
    </w:p>
    <w:sectPr w:rsidR="00E25510" w:rsidRPr="00860A7E" w:rsidSect="00B25DD2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A32C49" w14:textId="77777777" w:rsidR="00860A7E" w:rsidRDefault="00860A7E" w:rsidP="00B714D3">
      <w:r>
        <w:separator/>
      </w:r>
    </w:p>
  </w:endnote>
  <w:endnote w:type="continuationSeparator" w:id="0">
    <w:p w14:paraId="72A32C4A" w14:textId="77777777" w:rsidR="00860A7E" w:rsidRDefault="00860A7E" w:rsidP="00B71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32C50" w14:textId="77777777" w:rsidR="00860A7E" w:rsidRDefault="00860A7E">
    <w:pPr>
      <w:pStyle w:val="Footer"/>
      <w:jc w:val="center"/>
    </w:pPr>
  </w:p>
  <w:p w14:paraId="72A32C51" w14:textId="77777777" w:rsidR="00860A7E" w:rsidRDefault="00860A7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8A76FA" w14:textId="3EB39AFF" w:rsidR="00860A7E" w:rsidRPr="00B25DD2" w:rsidRDefault="00860A7E">
    <w:pPr>
      <w:rPr>
        <w:rFonts w:ascii="Arial" w:hAnsi="Arial" w:cs="Arial"/>
        <w:sz w:val="16"/>
        <w:szCs w:val="16"/>
      </w:rPr>
    </w:pPr>
    <w:r w:rsidRPr="00B25DD2">
      <w:rPr>
        <w:rFonts w:ascii="Arial" w:hAnsi="Arial" w:cs="Arial"/>
        <w:sz w:val="16"/>
        <w:szCs w:val="16"/>
      </w:rPr>
      <w:t>Administrative</w:t>
    </w:r>
    <w:r>
      <w:rPr>
        <w:rFonts w:ascii="Arial" w:hAnsi="Arial" w:cs="Arial"/>
        <w:sz w:val="16"/>
        <w:szCs w:val="16"/>
      </w:rPr>
      <w:t xml:space="preserve"> Services Analyst I</w:t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2988"/>
      <w:gridCol w:w="6210"/>
    </w:tblGrid>
    <w:tr w:rsidR="00860A7E" w:rsidRPr="00B25DD2" w14:paraId="0DA5FFC2" w14:textId="77777777" w:rsidTr="00B25DD2">
      <w:tc>
        <w:tcPr>
          <w:tcW w:w="2988" w:type="dxa"/>
        </w:tcPr>
        <w:p w14:paraId="443F5B57" w14:textId="77777777" w:rsidR="00860A7E" w:rsidRPr="00B25DD2" w:rsidRDefault="00860A7E" w:rsidP="00B25DD2">
          <w:pPr>
            <w:tabs>
              <w:tab w:val="center" w:pos="4320"/>
              <w:tab w:val="right" w:pos="8640"/>
            </w:tabs>
            <w:rPr>
              <w:rFonts w:ascii="Arial" w:hAnsi="Arial"/>
              <w:noProof/>
              <w:sz w:val="16"/>
              <w:szCs w:val="20"/>
            </w:rPr>
          </w:pPr>
          <w:r w:rsidRPr="00B25DD2">
            <w:rPr>
              <w:rFonts w:ascii="Arial" w:hAnsi="Arial"/>
              <w:noProof/>
              <w:sz w:val="16"/>
              <w:szCs w:val="20"/>
            </w:rPr>
            <w:t>Rev.- 03/12/06</w:t>
          </w:r>
        </w:p>
      </w:tc>
      <w:tc>
        <w:tcPr>
          <w:tcW w:w="6210" w:type="dxa"/>
        </w:tcPr>
        <w:p w14:paraId="4D9FFC7C" w14:textId="77777777" w:rsidR="00860A7E" w:rsidRPr="00B25DD2" w:rsidRDefault="00860A7E" w:rsidP="00B25DD2">
          <w:pPr>
            <w:tabs>
              <w:tab w:val="center" w:pos="4320"/>
              <w:tab w:val="right" w:pos="8640"/>
            </w:tabs>
            <w:jc w:val="right"/>
            <w:rPr>
              <w:rFonts w:ascii="Arial" w:hAnsi="Arial"/>
              <w:noProof/>
              <w:sz w:val="16"/>
              <w:szCs w:val="20"/>
            </w:rPr>
          </w:pPr>
          <w:r w:rsidRPr="00B25DD2">
            <w:rPr>
              <w:rFonts w:ascii="Arial" w:hAnsi="Arial"/>
              <w:noProof/>
              <w:sz w:val="16"/>
              <w:szCs w:val="20"/>
            </w:rPr>
            <w:t>M.O. #6-3/21/06</w:t>
          </w:r>
        </w:p>
      </w:tc>
    </w:tr>
    <w:tr w:rsidR="00860A7E" w:rsidRPr="00B25DD2" w14:paraId="09E5D738" w14:textId="77777777" w:rsidTr="00B25DD2">
      <w:tc>
        <w:tcPr>
          <w:tcW w:w="2988" w:type="dxa"/>
        </w:tcPr>
        <w:p w14:paraId="34517FBB" w14:textId="77777777" w:rsidR="00860A7E" w:rsidRPr="00B25DD2" w:rsidRDefault="00860A7E" w:rsidP="00B25DD2">
          <w:pPr>
            <w:tabs>
              <w:tab w:val="left" w:pos="1515"/>
            </w:tabs>
            <w:rPr>
              <w:rFonts w:ascii="Arial" w:hAnsi="Arial"/>
              <w:noProof/>
              <w:sz w:val="16"/>
              <w:szCs w:val="20"/>
            </w:rPr>
          </w:pPr>
          <w:r w:rsidRPr="00B25DD2">
            <w:rPr>
              <w:rFonts w:ascii="Arial" w:hAnsi="Arial"/>
              <w:noProof/>
              <w:sz w:val="16"/>
              <w:szCs w:val="20"/>
            </w:rPr>
            <w:t>Rev.- 02/11/07</w:t>
          </w:r>
        </w:p>
      </w:tc>
      <w:tc>
        <w:tcPr>
          <w:tcW w:w="6210" w:type="dxa"/>
        </w:tcPr>
        <w:p w14:paraId="359E0300" w14:textId="77777777" w:rsidR="00860A7E" w:rsidRPr="00B25DD2" w:rsidRDefault="00860A7E" w:rsidP="00B25DD2">
          <w:pPr>
            <w:tabs>
              <w:tab w:val="center" w:pos="4320"/>
              <w:tab w:val="right" w:pos="8640"/>
            </w:tabs>
            <w:jc w:val="right"/>
            <w:rPr>
              <w:rFonts w:ascii="Arial" w:hAnsi="Arial"/>
              <w:noProof/>
              <w:sz w:val="16"/>
              <w:szCs w:val="20"/>
            </w:rPr>
          </w:pPr>
          <w:r w:rsidRPr="00B25DD2">
            <w:rPr>
              <w:rFonts w:ascii="Arial" w:hAnsi="Arial"/>
              <w:noProof/>
              <w:sz w:val="16"/>
              <w:szCs w:val="20"/>
            </w:rPr>
            <w:t>M.O. #22-2/6/07</w:t>
          </w:r>
        </w:p>
      </w:tc>
    </w:tr>
    <w:tr w:rsidR="00860A7E" w:rsidRPr="00B25DD2" w14:paraId="5914C274" w14:textId="77777777" w:rsidTr="00B25DD2">
      <w:tc>
        <w:tcPr>
          <w:tcW w:w="2988" w:type="dxa"/>
        </w:tcPr>
        <w:p w14:paraId="517E2602" w14:textId="77777777" w:rsidR="00860A7E" w:rsidRPr="00B25DD2" w:rsidRDefault="00860A7E" w:rsidP="00B25DD2">
          <w:pPr>
            <w:tabs>
              <w:tab w:val="center" w:pos="4320"/>
              <w:tab w:val="right" w:pos="8640"/>
            </w:tabs>
            <w:rPr>
              <w:rFonts w:ascii="Arial" w:hAnsi="Arial"/>
              <w:noProof/>
              <w:sz w:val="16"/>
              <w:szCs w:val="20"/>
            </w:rPr>
          </w:pPr>
          <w:r w:rsidRPr="00B25DD2">
            <w:rPr>
              <w:rFonts w:ascii="Arial" w:hAnsi="Arial"/>
              <w:noProof/>
              <w:sz w:val="16"/>
              <w:szCs w:val="20"/>
            </w:rPr>
            <w:t>Rev.- 07/01/07</w:t>
          </w:r>
        </w:p>
      </w:tc>
      <w:tc>
        <w:tcPr>
          <w:tcW w:w="6210" w:type="dxa"/>
        </w:tcPr>
        <w:p w14:paraId="6F84EA13" w14:textId="77777777" w:rsidR="00860A7E" w:rsidRPr="00B25DD2" w:rsidRDefault="00860A7E" w:rsidP="00B25DD2">
          <w:pPr>
            <w:tabs>
              <w:tab w:val="center" w:pos="4320"/>
              <w:tab w:val="right" w:pos="8640"/>
            </w:tabs>
            <w:jc w:val="right"/>
            <w:rPr>
              <w:rFonts w:ascii="Arial" w:hAnsi="Arial"/>
              <w:noProof/>
              <w:sz w:val="16"/>
              <w:szCs w:val="20"/>
            </w:rPr>
          </w:pPr>
          <w:r w:rsidRPr="00B25DD2">
            <w:rPr>
              <w:rFonts w:ascii="Arial" w:hAnsi="Arial"/>
              <w:noProof/>
              <w:sz w:val="16"/>
              <w:szCs w:val="20"/>
            </w:rPr>
            <w:t>M.O. #22-2/6/07</w:t>
          </w:r>
        </w:p>
      </w:tc>
    </w:tr>
    <w:tr w:rsidR="00860A7E" w:rsidRPr="00B25DD2" w14:paraId="597D5C33" w14:textId="77777777" w:rsidTr="00B25DD2">
      <w:tc>
        <w:tcPr>
          <w:tcW w:w="2988" w:type="dxa"/>
        </w:tcPr>
        <w:p w14:paraId="0C74B72F" w14:textId="77777777" w:rsidR="00860A7E" w:rsidRPr="00B25DD2" w:rsidRDefault="00860A7E" w:rsidP="00B25DD2">
          <w:pPr>
            <w:tabs>
              <w:tab w:val="center" w:pos="4320"/>
              <w:tab w:val="right" w:pos="8640"/>
            </w:tabs>
            <w:rPr>
              <w:rFonts w:ascii="Arial" w:hAnsi="Arial"/>
              <w:noProof/>
              <w:sz w:val="16"/>
              <w:szCs w:val="20"/>
            </w:rPr>
          </w:pPr>
          <w:r w:rsidRPr="00B25DD2">
            <w:rPr>
              <w:rFonts w:ascii="Arial" w:hAnsi="Arial"/>
              <w:noProof/>
              <w:sz w:val="16"/>
              <w:szCs w:val="20"/>
            </w:rPr>
            <w:t>Rev.- 01/13/08</w:t>
          </w:r>
        </w:p>
      </w:tc>
      <w:tc>
        <w:tcPr>
          <w:tcW w:w="6210" w:type="dxa"/>
        </w:tcPr>
        <w:p w14:paraId="74A42DC9" w14:textId="77777777" w:rsidR="00860A7E" w:rsidRPr="00B25DD2" w:rsidRDefault="00860A7E" w:rsidP="00B25DD2">
          <w:pPr>
            <w:tabs>
              <w:tab w:val="center" w:pos="4320"/>
              <w:tab w:val="right" w:pos="8640"/>
            </w:tabs>
            <w:jc w:val="right"/>
            <w:rPr>
              <w:rFonts w:ascii="Arial" w:hAnsi="Arial"/>
              <w:noProof/>
              <w:sz w:val="16"/>
              <w:szCs w:val="20"/>
            </w:rPr>
          </w:pPr>
          <w:r w:rsidRPr="00B25DD2">
            <w:rPr>
              <w:rFonts w:ascii="Arial" w:hAnsi="Arial"/>
              <w:noProof/>
              <w:sz w:val="16"/>
              <w:szCs w:val="20"/>
            </w:rPr>
            <w:t>M.O. #22-2/6/07</w:t>
          </w:r>
        </w:p>
      </w:tc>
    </w:tr>
    <w:tr w:rsidR="00860A7E" w:rsidRPr="00B25DD2" w14:paraId="7B515AC4" w14:textId="77777777" w:rsidTr="00B25DD2">
      <w:tc>
        <w:tcPr>
          <w:tcW w:w="2988" w:type="dxa"/>
        </w:tcPr>
        <w:p w14:paraId="3946E4D3" w14:textId="77777777" w:rsidR="00860A7E" w:rsidRPr="00B25DD2" w:rsidRDefault="00860A7E" w:rsidP="00B25DD2">
          <w:pPr>
            <w:tabs>
              <w:tab w:val="center" w:pos="4320"/>
              <w:tab w:val="right" w:pos="8640"/>
            </w:tabs>
            <w:rPr>
              <w:rFonts w:ascii="Arial" w:hAnsi="Arial"/>
              <w:noProof/>
              <w:sz w:val="16"/>
              <w:szCs w:val="20"/>
            </w:rPr>
          </w:pPr>
          <w:r w:rsidRPr="00B25DD2">
            <w:rPr>
              <w:rFonts w:ascii="Arial" w:hAnsi="Arial"/>
              <w:noProof/>
              <w:sz w:val="16"/>
              <w:szCs w:val="20"/>
            </w:rPr>
            <w:t>Rev.- 07/13/08</w:t>
          </w:r>
        </w:p>
      </w:tc>
      <w:tc>
        <w:tcPr>
          <w:tcW w:w="6210" w:type="dxa"/>
        </w:tcPr>
        <w:p w14:paraId="6FC53363" w14:textId="77777777" w:rsidR="00860A7E" w:rsidRPr="00B25DD2" w:rsidRDefault="00860A7E" w:rsidP="00B25DD2">
          <w:pPr>
            <w:tabs>
              <w:tab w:val="center" w:pos="4320"/>
              <w:tab w:val="right" w:pos="8640"/>
            </w:tabs>
            <w:jc w:val="right"/>
            <w:rPr>
              <w:rFonts w:ascii="Arial" w:hAnsi="Arial"/>
              <w:noProof/>
              <w:sz w:val="16"/>
              <w:szCs w:val="20"/>
            </w:rPr>
          </w:pPr>
          <w:r w:rsidRPr="00B25DD2">
            <w:rPr>
              <w:rFonts w:ascii="Arial" w:hAnsi="Arial"/>
              <w:noProof/>
              <w:sz w:val="16"/>
              <w:szCs w:val="20"/>
            </w:rPr>
            <w:t>M.O. #22-2/6/07</w:t>
          </w:r>
        </w:p>
      </w:tc>
    </w:tr>
    <w:tr w:rsidR="00860A7E" w:rsidRPr="00B25DD2" w14:paraId="71BFFE44" w14:textId="77777777" w:rsidTr="00B25DD2">
      <w:tc>
        <w:tcPr>
          <w:tcW w:w="2988" w:type="dxa"/>
        </w:tcPr>
        <w:p w14:paraId="7B141081" w14:textId="77777777" w:rsidR="00860A7E" w:rsidRPr="00B25DD2" w:rsidRDefault="00860A7E" w:rsidP="00B25DD2">
          <w:pPr>
            <w:tabs>
              <w:tab w:val="center" w:pos="4320"/>
              <w:tab w:val="right" w:pos="8640"/>
            </w:tabs>
            <w:rPr>
              <w:rFonts w:ascii="Arial" w:hAnsi="Arial"/>
              <w:noProof/>
              <w:sz w:val="16"/>
              <w:szCs w:val="20"/>
            </w:rPr>
          </w:pPr>
          <w:r w:rsidRPr="00B25DD2">
            <w:rPr>
              <w:rFonts w:ascii="Arial" w:hAnsi="Arial"/>
              <w:noProof/>
              <w:sz w:val="16"/>
              <w:szCs w:val="20"/>
            </w:rPr>
            <w:t>Rev.- 07/01/11</w:t>
          </w:r>
        </w:p>
        <w:p w14:paraId="4BCA1614" w14:textId="77777777" w:rsidR="00860A7E" w:rsidRPr="00B25DD2" w:rsidRDefault="00860A7E" w:rsidP="00B25DD2">
          <w:pPr>
            <w:tabs>
              <w:tab w:val="center" w:pos="4320"/>
              <w:tab w:val="right" w:pos="8640"/>
            </w:tabs>
            <w:rPr>
              <w:rFonts w:ascii="Arial" w:hAnsi="Arial"/>
              <w:noProof/>
              <w:sz w:val="16"/>
              <w:szCs w:val="20"/>
            </w:rPr>
          </w:pPr>
          <w:r w:rsidRPr="00B25DD2">
            <w:rPr>
              <w:rFonts w:ascii="Arial" w:hAnsi="Arial"/>
              <w:noProof/>
              <w:sz w:val="16"/>
              <w:szCs w:val="20"/>
            </w:rPr>
            <w:t>Rev.-6/17/14</w:t>
          </w:r>
        </w:p>
      </w:tc>
      <w:tc>
        <w:tcPr>
          <w:tcW w:w="6210" w:type="dxa"/>
        </w:tcPr>
        <w:p w14:paraId="22BDE8CA" w14:textId="77777777" w:rsidR="00860A7E" w:rsidRPr="00B25DD2" w:rsidRDefault="00860A7E" w:rsidP="00B25DD2">
          <w:pPr>
            <w:tabs>
              <w:tab w:val="center" w:pos="4320"/>
              <w:tab w:val="right" w:pos="8640"/>
            </w:tabs>
            <w:jc w:val="right"/>
            <w:rPr>
              <w:rFonts w:ascii="Arial" w:hAnsi="Arial"/>
              <w:noProof/>
              <w:sz w:val="16"/>
              <w:szCs w:val="20"/>
            </w:rPr>
          </w:pPr>
          <w:r w:rsidRPr="00B25DD2">
            <w:rPr>
              <w:rFonts w:ascii="Arial" w:hAnsi="Arial"/>
              <w:noProof/>
              <w:sz w:val="16"/>
              <w:szCs w:val="20"/>
            </w:rPr>
            <w:t>M.O. #11-7/5/11</w:t>
          </w:r>
        </w:p>
        <w:p w14:paraId="6A9859F5" w14:textId="77777777" w:rsidR="00860A7E" w:rsidRPr="00B25DD2" w:rsidRDefault="00860A7E" w:rsidP="00B25DD2">
          <w:pPr>
            <w:tabs>
              <w:tab w:val="center" w:pos="4320"/>
              <w:tab w:val="right" w:pos="8640"/>
            </w:tabs>
            <w:jc w:val="right"/>
            <w:rPr>
              <w:rFonts w:ascii="Arial" w:hAnsi="Arial"/>
              <w:noProof/>
              <w:sz w:val="16"/>
              <w:szCs w:val="20"/>
            </w:rPr>
          </w:pPr>
          <w:r w:rsidRPr="00B25DD2">
            <w:rPr>
              <w:rFonts w:ascii="Arial" w:hAnsi="Arial"/>
              <w:noProof/>
              <w:sz w:val="16"/>
              <w:szCs w:val="20"/>
            </w:rPr>
            <w:t>M.0.#22c-6/17/14</w:t>
          </w:r>
        </w:p>
      </w:tc>
    </w:tr>
  </w:tbl>
  <w:p w14:paraId="565EEB8C" w14:textId="77777777" w:rsidR="00860A7E" w:rsidRDefault="00860A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A32C47" w14:textId="77777777" w:rsidR="00860A7E" w:rsidRDefault="00860A7E" w:rsidP="00B714D3">
      <w:r>
        <w:separator/>
      </w:r>
    </w:p>
  </w:footnote>
  <w:footnote w:type="continuationSeparator" w:id="0">
    <w:p w14:paraId="72A32C48" w14:textId="77777777" w:rsidR="00860A7E" w:rsidRDefault="00860A7E" w:rsidP="00B714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1152" w:type="dxa"/>
      <w:tblBorders>
        <w:insideH w:val="single" w:sz="6" w:space="0" w:color="000000" w:themeColor="text1"/>
      </w:tblBorders>
      <w:tblLook w:val="01E0" w:firstRow="1" w:lastRow="1" w:firstColumn="1" w:lastColumn="1" w:noHBand="0" w:noVBand="0"/>
    </w:tblPr>
    <w:tblGrid>
      <w:gridCol w:w="8424"/>
      <w:gridCol w:w="1152"/>
    </w:tblGrid>
    <w:tr w:rsidR="00860A7E" w14:paraId="72A32C4E" w14:textId="77777777" w:rsidTr="00B25DD2">
      <w:tc>
        <w:tcPr>
          <w:tcW w:w="0" w:type="auto"/>
        </w:tcPr>
        <w:p w14:paraId="565F6D56" w14:textId="77777777" w:rsidR="00860A7E" w:rsidRPr="00B25DD2" w:rsidRDefault="00860A7E" w:rsidP="00B25DD2">
          <w:pPr>
            <w:tabs>
              <w:tab w:val="right" w:pos="1718"/>
            </w:tabs>
            <w:jc w:val="right"/>
            <w:rPr>
              <w:sz w:val="22"/>
              <w:szCs w:val="20"/>
            </w:rPr>
          </w:pPr>
          <w:smartTag w:uri="urn:schemas-microsoft-com:office:smarttags" w:element="place">
            <w:smartTag w:uri="urn:schemas-microsoft-com:office:smarttags" w:element="PlaceName">
              <w:r w:rsidRPr="00B25DD2">
                <w:rPr>
                  <w:sz w:val="22"/>
                  <w:szCs w:val="20"/>
                </w:rPr>
                <w:t>GLENN</w:t>
              </w:r>
            </w:smartTag>
            <w:r w:rsidRPr="00B25DD2">
              <w:rPr>
                <w:sz w:val="22"/>
                <w:szCs w:val="20"/>
              </w:rPr>
              <w:t xml:space="preserve"> </w:t>
            </w:r>
            <w:smartTag w:uri="urn:schemas-microsoft-com:office:smarttags" w:element="PlaceName">
              <w:r w:rsidRPr="00B25DD2">
                <w:rPr>
                  <w:sz w:val="22"/>
                  <w:szCs w:val="20"/>
                </w:rPr>
                <w:t>COUNTY</w:t>
              </w:r>
            </w:smartTag>
          </w:smartTag>
        </w:p>
        <w:p w14:paraId="25F26BD0" w14:textId="1A16F3AA" w:rsidR="00860A7E" w:rsidRPr="00B25DD2" w:rsidRDefault="00860A7E" w:rsidP="00B25DD2">
          <w:pPr>
            <w:tabs>
              <w:tab w:val="right" w:pos="1718"/>
            </w:tabs>
            <w:jc w:val="right"/>
            <w:rPr>
              <w:sz w:val="22"/>
              <w:szCs w:val="20"/>
            </w:rPr>
          </w:pPr>
          <w:r>
            <w:rPr>
              <w:sz w:val="22"/>
              <w:szCs w:val="20"/>
            </w:rPr>
            <w:t xml:space="preserve">ADMINISTRATIVE SERVICES </w:t>
          </w:r>
          <w:r w:rsidR="00242167">
            <w:rPr>
              <w:sz w:val="22"/>
              <w:szCs w:val="20"/>
            </w:rPr>
            <w:t>ANALYST</w:t>
          </w:r>
          <w:r>
            <w:rPr>
              <w:sz w:val="22"/>
              <w:szCs w:val="20"/>
            </w:rPr>
            <w:t xml:space="preserve"> I</w:t>
          </w:r>
        </w:p>
        <w:p w14:paraId="601ECFCB" w14:textId="77777777" w:rsidR="00860A7E" w:rsidRPr="00B25DD2" w:rsidRDefault="00860A7E" w:rsidP="00B25DD2">
          <w:pPr>
            <w:tabs>
              <w:tab w:val="right" w:pos="1718"/>
            </w:tabs>
            <w:jc w:val="right"/>
            <w:rPr>
              <w:sz w:val="22"/>
              <w:szCs w:val="20"/>
            </w:rPr>
          </w:pPr>
          <w:r w:rsidRPr="00B25DD2">
            <w:rPr>
              <w:sz w:val="22"/>
              <w:szCs w:val="20"/>
            </w:rPr>
            <w:t xml:space="preserve">Page </w:t>
          </w:r>
          <w:r w:rsidRPr="00B25DD2">
            <w:rPr>
              <w:rFonts w:ascii="Arial" w:hAnsi="Arial"/>
              <w:sz w:val="20"/>
              <w:szCs w:val="20"/>
            </w:rPr>
            <w:fldChar w:fldCharType="begin"/>
          </w:r>
          <w:r w:rsidRPr="00B25DD2">
            <w:rPr>
              <w:rFonts w:ascii="Arial" w:hAnsi="Arial"/>
              <w:sz w:val="20"/>
              <w:szCs w:val="20"/>
            </w:rPr>
            <w:instrText xml:space="preserve"> PAGE </w:instrText>
          </w:r>
          <w:r w:rsidRPr="00B25DD2">
            <w:rPr>
              <w:rFonts w:ascii="Arial" w:hAnsi="Arial"/>
              <w:sz w:val="20"/>
              <w:szCs w:val="20"/>
            </w:rPr>
            <w:fldChar w:fldCharType="separate"/>
          </w:r>
          <w:r w:rsidR="00B21F64">
            <w:rPr>
              <w:rFonts w:ascii="Arial" w:hAnsi="Arial"/>
              <w:noProof/>
              <w:sz w:val="20"/>
              <w:szCs w:val="20"/>
            </w:rPr>
            <w:t>6</w:t>
          </w:r>
          <w:r w:rsidRPr="00B25DD2">
            <w:rPr>
              <w:rFonts w:ascii="Arial" w:hAnsi="Arial"/>
              <w:sz w:val="20"/>
              <w:szCs w:val="20"/>
            </w:rPr>
            <w:fldChar w:fldCharType="end"/>
          </w:r>
        </w:p>
        <w:p w14:paraId="72A32C4C" w14:textId="54087CB2" w:rsidR="00860A7E" w:rsidRPr="00B809A8" w:rsidRDefault="00860A7E" w:rsidP="00B25DD2">
          <w:pPr>
            <w:tabs>
              <w:tab w:val="right" w:pos="8866"/>
            </w:tabs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1152" w:type="dxa"/>
        </w:tcPr>
        <w:p w14:paraId="72A32C4D" w14:textId="701EC91A" w:rsidR="00860A7E" w:rsidRPr="00B809A8" w:rsidRDefault="00860A7E">
          <w:pPr>
            <w:pStyle w:val="Header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</w:tr>
  </w:tbl>
  <w:p w14:paraId="72A32C4F" w14:textId="77777777" w:rsidR="00860A7E" w:rsidRDefault="00860A7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2C0406" w14:textId="77777777" w:rsidR="00860A7E" w:rsidRPr="00B25DD2" w:rsidRDefault="00860A7E" w:rsidP="00B25DD2">
    <w:pPr>
      <w:tabs>
        <w:tab w:val="right" w:pos="8866"/>
      </w:tabs>
      <w:jc w:val="right"/>
      <w:rPr>
        <w:sz w:val="22"/>
        <w:szCs w:val="20"/>
      </w:rPr>
    </w:pPr>
    <w:smartTag w:uri="urn:schemas-microsoft-com:office:smarttags" w:element="place">
      <w:smartTag w:uri="urn:schemas-microsoft-com:office:smarttags" w:element="PlaceName">
        <w:r w:rsidRPr="00B25DD2">
          <w:rPr>
            <w:sz w:val="22"/>
            <w:szCs w:val="20"/>
          </w:rPr>
          <w:t>GLENN</w:t>
        </w:r>
      </w:smartTag>
      <w:r w:rsidRPr="00B25DD2">
        <w:rPr>
          <w:sz w:val="22"/>
          <w:szCs w:val="20"/>
        </w:rPr>
        <w:t xml:space="preserve"> </w:t>
      </w:r>
      <w:smartTag w:uri="urn:schemas-microsoft-com:office:smarttags" w:element="PlaceName">
        <w:r w:rsidRPr="00B25DD2">
          <w:rPr>
            <w:sz w:val="22"/>
            <w:szCs w:val="20"/>
          </w:rPr>
          <w:t>COUNTY</w:t>
        </w:r>
      </w:smartTag>
    </w:smartTag>
  </w:p>
  <w:p w14:paraId="416C1EF2" w14:textId="77777777" w:rsidR="00860A7E" w:rsidRDefault="00860A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075FA"/>
    <w:multiLevelType w:val="hybridMultilevel"/>
    <w:tmpl w:val="B2B20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A6C6E"/>
    <w:multiLevelType w:val="hybridMultilevel"/>
    <w:tmpl w:val="189A2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24736"/>
    <w:multiLevelType w:val="hybridMultilevel"/>
    <w:tmpl w:val="2DD22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CD4465"/>
    <w:multiLevelType w:val="hybridMultilevel"/>
    <w:tmpl w:val="275EC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3B3328"/>
    <w:multiLevelType w:val="hybridMultilevel"/>
    <w:tmpl w:val="8D98A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FE760C"/>
    <w:multiLevelType w:val="hybridMultilevel"/>
    <w:tmpl w:val="0FCC5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B35608"/>
    <w:multiLevelType w:val="hybridMultilevel"/>
    <w:tmpl w:val="70D04D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C006E05"/>
    <w:multiLevelType w:val="hybridMultilevel"/>
    <w:tmpl w:val="F3EE8B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EC81140"/>
    <w:multiLevelType w:val="hybridMultilevel"/>
    <w:tmpl w:val="F6EC4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A87C46"/>
    <w:multiLevelType w:val="hybridMultilevel"/>
    <w:tmpl w:val="C928B9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E864D82"/>
    <w:multiLevelType w:val="hybridMultilevel"/>
    <w:tmpl w:val="73483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FF2E6C"/>
    <w:multiLevelType w:val="hybridMultilevel"/>
    <w:tmpl w:val="21B2070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4"/>
  </w:num>
  <w:num w:numId="9">
    <w:abstractNumId w:val="3"/>
  </w:num>
  <w:num w:numId="10">
    <w:abstractNumId w:val="5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4D3"/>
    <w:rsid w:val="00097502"/>
    <w:rsid w:val="00234848"/>
    <w:rsid w:val="00242167"/>
    <w:rsid w:val="00246A2B"/>
    <w:rsid w:val="00255999"/>
    <w:rsid w:val="002A6316"/>
    <w:rsid w:val="00306E4F"/>
    <w:rsid w:val="003119EC"/>
    <w:rsid w:val="00364C01"/>
    <w:rsid w:val="00394DA2"/>
    <w:rsid w:val="003A01BC"/>
    <w:rsid w:val="00455A73"/>
    <w:rsid w:val="004B5044"/>
    <w:rsid w:val="004F2ADF"/>
    <w:rsid w:val="005D7942"/>
    <w:rsid w:val="00651D47"/>
    <w:rsid w:val="00705323"/>
    <w:rsid w:val="007B41EF"/>
    <w:rsid w:val="008046DC"/>
    <w:rsid w:val="00860A7E"/>
    <w:rsid w:val="009317DC"/>
    <w:rsid w:val="009443E0"/>
    <w:rsid w:val="009E11AA"/>
    <w:rsid w:val="00AC51A2"/>
    <w:rsid w:val="00B132BB"/>
    <w:rsid w:val="00B21F64"/>
    <w:rsid w:val="00B25DD2"/>
    <w:rsid w:val="00B714D3"/>
    <w:rsid w:val="00B809A8"/>
    <w:rsid w:val="00D81B2F"/>
    <w:rsid w:val="00E25510"/>
    <w:rsid w:val="00F909DE"/>
    <w:rsid w:val="00FD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hapeDefaults>
    <o:shapedefaults v:ext="edit" spidmax="36865"/>
    <o:shapelayout v:ext="edit">
      <o:idmap v:ext="edit" data="1"/>
    </o:shapelayout>
  </w:shapeDefaults>
  <w:decimalSymbol w:val="."/>
  <w:listSeparator w:val=","/>
  <w14:docId w14:val="72A32B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aliases w:val="2,Level 2,H2,h2,l2,list 2,list 2,heading 2TOC,Head 2,List level 2,Chapter Title,Sub-heading,Sub-section heading,Reset numbering,2 headline,h,...,Level 2 Head,head2 Char,head2"/>
    <w:basedOn w:val="Normal"/>
    <w:next w:val="Normal"/>
    <w:link w:val="Heading2Char"/>
    <w:qFormat/>
    <w:rsid w:val="00B714D3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2 Char,Level 2 Char,H2 Char,h2 Char,l2 Char,list 2 Char,list 2 Char,heading 2TOC Char,Head 2 Char,List level 2 Char,Chapter Title Char,Sub-heading Char,Sub-section heading Char,Reset numbering Char,2 headline Char,h Char,... Char"/>
    <w:basedOn w:val="DefaultParagraphFont"/>
    <w:link w:val="Heading2"/>
    <w:rsid w:val="00B714D3"/>
    <w:rPr>
      <w:rFonts w:ascii="Arial" w:eastAsia="Calibri" w:hAnsi="Arial" w:cs="Times New Roman"/>
      <w:b/>
      <w:bCs/>
      <w:i/>
      <w:iCs/>
      <w:sz w:val="28"/>
      <w:szCs w:val="28"/>
      <w:lang w:val="x-none" w:eastAsia="x-none"/>
    </w:rPr>
  </w:style>
  <w:style w:type="paragraph" w:styleId="ListParagraph">
    <w:name w:val="List Paragraph"/>
    <w:basedOn w:val="Normal"/>
    <w:link w:val="ListParagraphChar"/>
    <w:uiPriority w:val="34"/>
    <w:qFormat/>
    <w:rsid w:val="00B714D3"/>
    <w:pPr>
      <w:ind w:left="720"/>
    </w:pPr>
    <w:rPr>
      <w:rFonts w:ascii="Calibri" w:eastAsia="Calibri" w:hAnsi="Calibri"/>
      <w:szCs w:val="22"/>
      <w:lang w:val="x-none" w:eastAsia="x-none"/>
    </w:rPr>
  </w:style>
  <w:style w:type="character" w:customStyle="1" w:styleId="ListParagraphChar">
    <w:name w:val="List Paragraph Char"/>
    <w:link w:val="ListParagraph"/>
    <w:uiPriority w:val="34"/>
    <w:rsid w:val="00B714D3"/>
    <w:rPr>
      <w:rFonts w:ascii="Calibri" w:eastAsia="Calibri" w:hAnsi="Calibri" w:cs="Times New Roman"/>
      <w:sz w:val="24"/>
      <w:lang w:val="x-none" w:eastAsia="x-none"/>
    </w:rPr>
  </w:style>
  <w:style w:type="character" w:styleId="Strong">
    <w:name w:val="Strong"/>
    <w:uiPriority w:val="22"/>
    <w:qFormat/>
    <w:rsid w:val="00B714D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714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14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714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14D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A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A2B"/>
    <w:rPr>
      <w:rFonts w:ascii="Tahoma" w:eastAsia="Times New Roman" w:hAnsi="Tahoma" w:cs="Tahoma"/>
      <w:sz w:val="16"/>
      <w:szCs w:val="16"/>
    </w:rPr>
  </w:style>
  <w:style w:type="character" w:styleId="Emphasis">
    <w:name w:val="Emphasis"/>
    <w:uiPriority w:val="20"/>
    <w:qFormat/>
    <w:rsid w:val="00FD1C0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aliases w:val="2,Level 2,H2,h2,l2,list 2,list 2,heading 2TOC,Head 2,List level 2,Chapter Title,Sub-heading,Sub-section heading,Reset numbering,2 headline,h,...,Level 2 Head,head2 Char,head2"/>
    <w:basedOn w:val="Normal"/>
    <w:next w:val="Normal"/>
    <w:link w:val="Heading2Char"/>
    <w:qFormat/>
    <w:rsid w:val="00B714D3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2 Char,Level 2 Char,H2 Char,h2 Char,l2 Char,list 2 Char,list 2 Char,heading 2TOC Char,Head 2 Char,List level 2 Char,Chapter Title Char,Sub-heading Char,Sub-section heading Char,Reset numbering Char,2 headline Char,h Char,... Char"/>
    <w:basedOn w:val="DefaultParagraphFont"/>
    <w:link w:val="Heading2"/>
    <w:rsid w:val="00B714D3"/>
    <w:rPr>
      <w:rFonts w:ascii="Arial" w:eastAsia="Calibri" w:hAnsi="Arial" w:cs="Times New Roman"/>
      <w:b/>
      <w:bCs/>
      <w:i/>
      <w:iCs/>
      <w:sz w:val="28"/>
      <w:szCs w:val="28"/>
      <w:lang w:val="x-none" w:eastAsia="x-none"/>
    </w:rPr>
  </w:style>
  <w:style w:type="paragraph" w:styleId="ListParagraph">
    <w:name w:val="List Paragraph"/>
    <w:basedOn w:val="Normal"/>
    <w:link w:val="ListParagraphChar"/>
    <w:uiPriority w:val="34"/>
    <w:qFormat/>
    <w:rsid w:val="00B714D3"/>
    <w:pPr>
      <w:ind w:left="720"/>
    </w:pPr>
    <w:rPr>
      <w:rFonts w:ascii="Calibri" w:eastAsia="Calibri" w:hAnsi="Calibri"/>
      <w:szCs w:val="22"/>
      <w:lang w:val="x-none" w:eastAsia="x-none"/>
    </w:rPr>
  </w:style>
  <w:style w:type="character" w:customStyle="1" w:styleId="ListParagraphChar">
    <w:name w:val="List Paragraph Char"/>
    <w:link w:val="ListParagraph"/>
    <w:uiPriority w:val="34"/>
    <w:rsid w:val="00B714D3"/>
    <w:rPr>
      <w:rFonts w:ascii="Calibri" w:eastAsia="Calibri" w:hAnsi="Calibri" w:cs="Times New Roman"/>
      <w:sz w:val="24"/>
      <w:lang w:val="x-none" w:eastAsia="x-none"/>
    </w:rPr>
  </w:style>
  <w:style w:type="character" w:styleId="Strong">
    <w:name w:val="Strong"/>
    <w:uiPriority w:val="22"/>
    <w:qFormat/>
    <w:rsid w:val="00B714D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714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14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714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14D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A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A2B"/>
    <w:rPr>
      <w:rFonts w:ascii="Tahoma" w:eastAsia="Times New Roman" w:hAnsi="Tahoma" w:cs="Tahoma"/>
      <w:sz w:val="16"/>
      <w:szCs w:val="16"/>
    </w:rPr>
  </w:style>
  <w:style w:type="character" w:styleId="Emphasis">
    <w:name w:val="Emphasis"/>
    <w:uiPriority w:val="20"/>
    <w:qFormat/>
    <w:rsid w:val="00FD1C0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B725DE25D13E4EA6E8C473525395F8" ma:contentTypeVersion="0" ma:contentTypeDescription="Create a new document." ma:contentTypeScope="" ma:versionID="e5883bfc8ef6056ffc1765f0ff3d12a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9B8B67-3D94-4D54-8684-F91D1C1D70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F41AE5-047D-4F4E-8182-5803B865C1CF}">
  <ds:schemaRefs>
    <ds:schemaRef ds:uri="http://schemas.microsoft.com/office/infopath/2007/PartnerControls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A764AA0C-DD48-4364-916D-159B50E1BD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E51B5295</Template>
  <TotalTime>0</TotalTime>
  <Pages>6</Pages>
  <Words>1643</Words>
  <Characters>9371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ADMINISTRATIVE SERVICES ANALYST I</vt:lpstr>
    </vt:vector>
  </TitlesOfParts>
  <Company>CPS Human Resource Services</Company>
  <LinksUpToDate>false</LinksUpToDate>
  <CharactersWithSpaces>10993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ADMINISTRATIVE SERVICES ANALYST I</dc:title>
  <dc:creator>Sheri Waters</dc:creator>
  <cp:lastModifiedBy>Glenn County</cp:lastModifiedBy>
  <cp:revision>2</cp:revision>
  <cp:lastPrinted>2014-05-21T22:42:00Z</cp:lastPrinted>
  <dcterms:created xsi:type="dcterms:W3CDTF">2018-03-28T21:35:00Z</dcterms:created>
  <dcterms:modified xsi:type="dcterms:W3CDTF">2018-03-28T21:35:00Z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0x010100AAB725DE25D13E4EA6E8C473525395F8</vt:lpwstr>
  </property>
</Properties>
</file>